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41804" w14:textId="77777777" w:rsidR="006334B0" w:rsidRPr="004F051D" w:rsidRDefault="00637E2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t>高清</w:t>
      </w:r>
      <w:proofErr w:type="gramStart"/>
      <w:r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t>版个人</w:t>
      </w:r>
      <w:proofErr w:type="gramEnd"/>
      <w:r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t>形象展示相片</w:t>
      </w:r>
    </w:p>
    <w:p w14:paraId="7CD14886" w14:textId="38F03FEB" w:rsidR="006334B0" w:rsidRPr="004F051D" w:rsidRDefault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b/>
          <w:bCs/>
          <w:noProof/>
          <w:color w:val="666666"/>
          <w:kern w:val="0"/>
          <w:sz w:val="18"/>
          <w:szCs w:val="18"/>
        </w:rPr>
        <w:drawing>
          <wp:inline distT="0" distB="0" distL="0" distR="0" wp14:anchorId="709E8FB5" wp14:editId="5F0DAC4C">
            <wp:extent cx="1483200" cy="2160000"/>
            <wp:effectExtent l="0" t="0" r="3175" b="0"/>
            <wp:docPr id="1" name="图片 1" descr="F:\职称\2023-2024年职称\提交版本\材环学院-汪小雄（研究系列：非专职研究员）\6.证件照：材环学院-汪小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职称\2023-2024年职称\提交版本\材环学院-汪小雄（研究系列：非专职研究员）\6.证件照：材环学院-汪小雄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5EC1C" w14:textId="3CEFF9CF" w:rsidR="006334B0" w:rsidRPr="004F051D" w:rsidRDefault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t>汪小雄</w:t>
      </w:r>
      <w:r w:rsidR="00637E2D"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t>  </w:t>
      </w:r>
      <w:r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t>男</w:t>
      </w:r>
      <w:r w:rsidR="00637E2D"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t>  </w:t>
      </w:r>
      <w:r w:rsidR="00637E2D"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t>博导</w:t>
      </w:r>
      <w:r w:rsidR="00637E2D"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t>  </w:t>
      </w:r>
      <w:r w:rsidR="00637E2D"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t>深圳职业技术大学</w:t>
      </w:r>
      <w:r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t>材料与环境工程学院</w:t>
      </w:r>
      <w:r w:rsidR="00637E2D" w:rsidRPr="004F051D">
        <w:rPr>
          <w:rFonts w:ascii="Times New Roman" w:eastAsia="微软雅黑" w:hAnsi="Times New Roman" w:cs="Times New Roman"/>
          <w:b/>
          <w:bCs/>
          <w:color w:val="666666"/>
          <w:kern w:val="0"/>
          <w:sz w:val="18"/>
          <w:szCs w:val="18"/>
        </w:rPr>
        <w:br/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电子邮件：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 xml:space="preserve"> 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wangxiaoxiong20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@szpu.edu.cn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br/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通信地址：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 xml:space="preserve"> 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广东省深圳市南山区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深圳职业技术大学官龙山校区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格物园</w:t>
      </w:r>
      <w:proofErr w:type="gramEnd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E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座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1901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br/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邮政编码：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518000</w:t>
      </w:r>
    </w:p>
    <w:p w14:paraId="3C87751F" w14:textId="77777777" w:rsidR="006334B0" w:rsidRPr="004F051D" w:rsidRDefault="00637E2D">
      <w:pPr>
        <w:widowControl/>
        <w:shd w:val="clear" w:color="auto" w:fill="FFFFFF"/>
        <w:spacing w:after="150"/>
        <w:jc w:val="left"/>
        <w:outlineLvl w:val="2"/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</w:pPr>
      <w:r w:rsidRPr="004F051D"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  <w:t>研究领域</w:t>
      </w:r>
    </w:p>
    <w:p w14:paraId="626F0A2F" w14:textId="77777777" w:rsidR="00C83768" w:rsidRPr="004F051D" w:rsidRDefault="00C83768" w:rsidP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水污染控制与处理技术，环境微生物</w:t>
      </w:r>
    </w:p>
    <w:p w14:paraId="6BA3F194" w14:textId="77777777" w:rsidR="006334B0" w:rsidRPr="004F051D" w:rsidRDefault="00637E2D">
      <w:pPr>
        <w:widowControl/>
        <w:shd w:val="clear" w:color="auto" w:fill="FFFFFF"/>
        <w:spacing w:after="150"/>
        <w:jc w:val="left"/>
        <w:outlineLvl w:val="2"/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</w:pPr>
      <w:r w:rsidRPr="004F051D"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  <w:t>招生信息</w:t>
      </w:r>
    </w:p>
    <w:p w14:paraId="69A6805A" w14:textId="77777777" w:rsidR="006334B0" w:rsidRPr="004F051D" w:rsidRDefault="00637E2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博士</w:t>
      </w:r>
    </w:p>
    <w:p w14:paraId="311C366F" w14:textId="77777777" w:rsidR="006334B0" w:rsidRPr="004F051D" w:rsidRDefault="00637E2D">
      <w:pPr>
        <w:widowControl/>
        <w:shd w:val="clear" w:color="auto" w:fill="FFFFFF"/>
        <w:spacing w:before="150" w:after="150" w:line="300" w:lineRule="atLeast"/>
        <w:jc w:val="left"/>
        <w:outlineLvl w:val="4"/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</w:pPr>
      <w:r w:rsidRPr="004F051D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  <w:t>招生领域（一级学科）</w:t>
      </w:r>
    </w:p>
    <w:p w14:paraId="05E1D531" w14:textId="4782F35D" w:rsidR="006334B0" w:rsidRPr="004F051D" w:rsidRDefault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环境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科学与工程</w:t>
      </w:r>
    </w:p>
    <w:p w14:paraId="19C1C684" w14:textId="77777777" w:rsidR="006334B0" w:rsidRPr="004F051D" w:rsidRDefault="00637E2D">
      <w:pPr>
        <w:widowControl/>
        <w:shd w:val="clear" w:color="auto" w:fill="FFFFFF"/>
        <w:spacing w:before="150" w:after="150" w:line="300" w:lineRule="atLeast"/>
        <w:jc w:val="left"/>
        <w:outlineLvl w:val="4"/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</w:pPr>
      <w:r w:rsidRPr="004F051D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  <w:t>研究方向</w:t>
      </w:r>
    </w:p>
    <w:p w14:paraId="10BE3DCC" w14:textId="5C3097BB" w:rsidR="006334B0" w:rsidRPr="004F051D" w:rsidRDefault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水污染控制与处理技术，环境微生物</w:t>
      </w:r>
    </w:p>
    <w:p w14:paraId="35ADFFE8" w14:textId="77777777" w:rsidR="006334B0" w:rsidRPr="004F051D" w:rsidRDefault="00637E2D">
      <w:pPr>
        <w:widowControl/>
        <w:shd w:val="clear" w:color="auto" w:fill="FFFFFF"/>
        <w:spacing w:after="150"/>
        <w:jc w:val="left"/>
        <w:outlineLvl w:val="2"/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</w:pPr>
      <w:r w:rsidRPr="004F051D"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  <w:t>教育背景</w:t>
      </w:r>
    </w:p>
    <w:p w14:paraId="4E8D3884" w14:textId="77777777" w:rsidR="00C83768" w:rsidRPr="004F051D" w:rsidRDefault="00C83768" w:rsidP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2013.09-2016.06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：华南理工大学，环境科学与工程专业，工学博士</w:t>
      </w:r>
    </w:p>
    <w:p w14:paraId="515EB800" w14:textId="77777777" w:rsidR="00C83768" w:rsidRPr="004F051D" w:rsidRDefault="00C83768" w:rsidP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2004.09-2007.06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：河南师范大学、中国科学院北京植物研究所，遗传学专业，理学硕士</w:t>
      </w:r>
    </w:p>
    <w:p w14:paraId="7469905E" w14:textId="50E2567E" w:rsidR="00C83768" w:rsidRPr="004F051D" w:rsidRDefault="00C83768" w:rsidP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1993.09-1996.07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：井冈山大学，生物学教育专业，大学。</w:t>
      </w:r>
    </w:p>
    <w:p w14:paraId="1843F6BD" w14:textId="77777777" w:rsidR="006334B0" w:rsidRPr="004F051D" w:rsidRDefault="00637E2D">
      <w:pPr>
        <w:widowControl/>
        <w:shd w:val="clear" w:color="auto" w:fill="FFFFFF"/>
        <w:spacing w:after="150"/>
        <w:jc w:val="left"/>
        <w:outlineLvl w:val="2"/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</w:pPr>
      <w:r w:rsidRPr="004F051D"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  <w:t>工作经历</w:t>
      </w:r>
    </w:p>
    <w:p w14:paraId="17E762ED" w14:textId="7378F0D8" w:rsidR="00C83768" w:rsidRPr="004F051D" w:rsidRDefault="00C83768" w:rsidP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2024.06-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至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 xml:space="preserve">  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今：深圳职业技术大学（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材环学院</w:t>
      </w:r>
      <w:proofErr w:type="gramEnd"/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），实训实验室建设和管理，研究员，实训室主任</w:t>
      </w:r>
    </w:p>
    <w:p w14:paraId="5DABBE21" w14:textId="72B50ECB" w:rsidR="00C83768" w:rsidRPr="004F051D" w:rsidRDefault="00C83768" w:rsidP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lastRenderedPageBreak/>
        <w:t>2023.07-2024.05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：深圳职业技术大学（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材环学院</w:t>
      </w:r>
      <w:proofErr w:type="gramEnd"/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），实训实验室建设和管理，副研究员，实训室主任</w:t>
      </w:r>
    </w:p>
    <w:p w14:paraId="348FC5BB" w14:textId="11A82941" w:rsidR="00C83768" w:rsidRPr="004F051D" w:rsidRDefault="00C83768" w:rsidP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2021.07-2023.06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：深圳职业技术学院（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材环学院</w:t>
      </w:r>
      <w:proofErr w:type="gramEnd"/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），实训实验室建设和管理，副研究员，实训室主任</w:t>
      </w:r>
    </w:p>
    <w:p w14:paraId="6D0197A5" w14:textId="70BE8EF2" w:rsidR="00C83768" w:rsidRPr="004F051D" w:rsidRDefault="00C83768" w:rsidP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2020.04-202</w:t>
      </w:r>
      <w:r w:rsidR="00F36C3D"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1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.0</w:t>
      </w:r>
      <w:r w:rsidR="00F36C3D"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 xml:space="preserve">6: </w:t>
      </w:r>
      <w:r w:rsidR="00F36C3D"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深圳职业技术学院（建环学院），实训实验室建设和管理，副研究员，实训室主任</w:t>
      </w:r>
    </w:p>
    <w:p w14:paraId="4247F32B" w14:textId="4464E067" w:rsidR="00C83768" w:rsidRPr="004F051D" w:rsidRDefault="00C83768" w:rsidP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2014.03-2020.03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：深圳职业技术学院（建环学院），实训实验室建设和管理，高级工程师，实训室主任</w:t>
      </w:r>
    </w:p>
    <w:p w14:paraId="03C708F5" w14:textId="1A2C15BC" w:rsidR="00F36C3D" w:rsidRPr="004F051D" w:rsidRDefault="00F36C3D" w:rsidP="00F36C3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2009.12-2014.02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：深圳职业技术学院（建环学院），实训实验室建设和管理，助理研究员，实训室主任</w:t>
      </w:r>
    </w:p>
    <w:p w14:paraId="3BF56A23" w14:textId="2379292E" w:rsidR="00F36C3D" w:rsidRPr="004F051D" w:rsidRDefault="00F36C3D" w:rsidP="00F36C3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2007.07-2009.11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：深圳职业技术学院（建环学院），实训实验室建设和管理，实训室主任</w:t>
      </w:r>
    </w:p>
    <w:p w14:paraId="11D142C7" w14:textId="77777777" w:rsidR="00F36C3D" w:rsidRPr="004F051D" w:rsidRDefault="00F36C3D" w:rsidP="00F36C3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2004.09-2007.06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：河南师范大学、中国科学院北京植物研究所，学习和科研工作</w:t>
      </w:r>
    </w:p>
    <w:p w14:paraId="1A30DD7B" w14:textId="6591DE78" w:rsidR="00C83768" w:rsidRPr="004F051D" w:rsidRDefault="00F36C3D" w:rsidP="00C83768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2001</w:t>
      </w:r>
      <w:r w:rsidR="00C83768"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.0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9</w:t>
      </w:r>
      <w:r w:rsidR="00C83768"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-2004.08</w:t>
      </w:r>
      <w:r w:rsidR="00C83768"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：江西省永新县里田中学任教，高中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生物</w:t>
      </w:r>
      <w:r w:rsidR="00B87B68"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课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教师</w:t>
      </w:r>
    </w:p>
    <w:p w14:paraId="0B1ADAEC" w14:textId="28108939" w:rsidR="00F36C3D" w:rsidRPr="004F051D" w:rsidRDefault="00F36C3D" w:rsidP="00F36C3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</w:pP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1996.07-200</w:t>
      </w:r>
      <w:r w:rsidR="00B87B68"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1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.08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：江西省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永新县台岭中学</w:t>
      </w:r>
      <w:proofErr w:type="gramEnd"/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，初中物理</w:t>
      </w:r>
      <w:r w:rsidR="00B87B68"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课教师</w:t>
      </w:r>
    </w:p>
    <w:p w14:paraId="34C88114" w14:textId="77777777" w:rsidR="006334B0" w:rsidRPr="004F051D" w:rsidRDefault="00637E2D">
      <w:pPr>
        <w:widowControl/>
        <w:shd w:val="clear" w:color="auto" w:fill="FFFFFF"/>
        <w:spacing w:before="150" w:after="150" w:line="300" w:lineRule="atLeast"/>
        <w:jc w:val="left"/>
        <w:outlineLvl w:val="4"/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</w:pPr>
      <w:r w:rsidRPr="004F051D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  <w:t>社会兼职</w:t>
      </w:r>
    </w:p>
    <w:p w14:paraId="609BC6A6" w14:textId="01503210" w:rsidR="006334B0" w:rsidRPr="004F051D" w:rsidRDefault="00637E2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</w:t>
      </w:r>
      <w:r w:rsidR="00B87B68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14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-0</w:t>
      </w:r>
      <w:r w:rsidR="00B87B68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3-</w:t>
      </w:r>
      <w:r w:rsidR="00B87B68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至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今</w:t>
      </w:r>
      <w:r w:rsidR="00B87B68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，深圳市环境科学学会会员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br/>
        <w:t>20</w:t>
      </w:r>
      <w:r w:rsidR="00B87B68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-0</w:t>
      </w:r>
      <w:r w:rsidR="00B87B68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4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-</w:t>
      </w:r>
      <w:r w:rsidR="00B87B68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至今，深圳市生态学会会员</w:t>
      </w:r>
    </w:p>
    <w:p w14:paraId="719FCA46" w14:textId="7B7926E2" w:rsidR="00C56890" w:rsidRPr="004F051D" w:rsidRDefault="00C56890" w:rsidP="00C56890">
      <w:pPr>
        <w:autoSpaceDE w:val="0"/>
        <w:autoSpaceDN w:val="0"/>
        <w:adjustRightInd w:val="0"/>
        <w:jc w:val="left"/>
        <w:rPr>
          <w:rFonts w:ascii="Times New Roman" w:eastAsia="Roboto-BoldItalic" w:hAnsi="Times New Roman" w:cs="Times New Roman"/>
          <w:color w:val="000000"/>
          <w:kern w:val="0"/>
          <w:sz w:val="20"/>
          <w:szCs w:val="20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2022.10-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至今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,</w:t>
      </w:r>
      <w:r w:rsidRPr="004F051D">
        <w:rPr>
          <w:rFonts w:ascii="Times New Roman" w:eastAsia="ArialUnicodeMS" w:hAnsi="Times New Roman" w:cs="Times New Roman"/>
          <w:color w:val="333666"/>
          <w:kern w:val="0"/>
          <w:sz w:val="32"/>
          <w:szCs w:val="32"/>
        </w:rPr>
        <w:t xml:space="preserve"> 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International Journal of Environmental Science and Technology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 xml:space="preserve">, 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Journal of Global Ecology and Environment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 xml:space="preserve">, 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Molecules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、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Polymers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 xml:space="preserve">, 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农业环境科学学报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  <w:shd w:val="clear" w:color="auto" w:fill="FFFFFF"/>
        </w:rPr>
        <w:t>等杂志的审稿人。</w:t>
      </w:r>
    </w:p>
    <w:p w14:paraId="6F251946" w14:textId="77777777" w:rsidR="006334B0" w:rsidRPr="004F051D" w:rsidRDefault="00637E2D">
      <w:pPr>
        <w:widowControl/>
        <w:shd w:val="clear" w:color="auto" w:fill="FFFFFF"/>
        <w:spacing w:after="150"/>
        <w:jc w:val="left"/>
        <w:outlineLvl w:val="2"/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</w:pPr>
      <w:r w:rsidRPr="004F051D"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  <w:t>专利与奖励</w:t>
      </w:r>
    </w:p>
    <w:p w14:paraId="056CFC9B" w14:textId="77777777" w:rsidR="006334B0" w:rsidRPr="004F051D" w:rsidRDefault="00637E2D">
      <w:pPr>
        <w:widowControl/>
        <w:shd w:val="clear" w:color="auto" w:fill="FFFFFF"/>
        <w:spacing w:before="150" w:after="150" w:line="300" w:lineRule="atLeast"/>
        <w:jc w:val="left"/>
        <w:outlineLvl w:val="4"/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</w:pPr>
      <w:r w:rsidRPr="004F051D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  <w:t>专利成果</w:t>
      </w:r>
    </w:p>
    <w:p w14:paraId="777B8972" w14:textId="3BB5888F" w:rsidR="001B180D" w:rsidRPr="004F051D" w:rsidRDefault="001B180D" w:rsidP="001B180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1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）一种新型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抑藻剂</w:t>
      </w:r>
      <w:proofErr w:type="gramEnd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合成并应用于抑制淡水藻类生长的技术和方法，发明，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2021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，第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1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作者，专利号：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ZL202110551412.4</w:t>
      </w:r>
    </w:p>
    <w:p w14:paraId="0C04F55A" w14:textId="1B3A6661" w:rsidR="001B180D" w:rsidRPr="004F051D" w:rsidRDefault="001B180D" w:rsidP="001B180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）一种利用荔枝落叶抑制微囊藻生长的方法，发明，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2017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，第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1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作者，专利号：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ZL201510017911.X</w:t>
      </w:r>
    </w:p>
    <w:p w14:paraId="5320CAEC" w14:textId="47FCBCB8" w:rsidR="001B180D" w:rsidRPr="004F051D" w:rsidRDefault="001B180D" w:rsidP="001B180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3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）一种利用植物落叶化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感控制</w:t>
      </w:r>
      <w:proofErr w:type="gramEnd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蓝藻生长的方法，发明，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2015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，第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1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作者，专利号：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ZL201410467586.2</w:t>
      </w:r>
    </w:p>
    <w:p w14:paraId="288FE2EC" w14:textId="384B2875" w:rsidR="001B180D" w:rsidRPr="004F051D" w:rsidRDefault="001B180D" w:rsidP="001B180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4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一种除藻方法</w:t>
      </w:r>
      <w:proofErr w:type="gramEnd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，发明，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2014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，第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1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作者，专利号：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ZL201110112690.6</w:t>
      </w:r>
    </w:p>
    <w:p w14:paraId="76E4A259" w14:textId="4F9C56E0" w:rsidR="001B180D" w:rsidRPr="004F051D" w:rsidRDefault="001B180D" w:rsidP="001B180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5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）一种浮床式藻类去除及造景装置，实用新型，第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作者，专利号：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ZL201320644794.6</w:t>
      </w:r>
    </w:p>
    <w:p w14:paraId="583E3CE0" w14:textId="2789720D" w:rsidR="006334B0" w:rsidRPr="004F051D" w:rsidRDefault="00637E2D" w:rsidP="00F36C3D">
      <w:pPr>
        <w:widowControl/>
        <w:shd w:val="clear" w:color="auto" w:fill="FFFFFF"/>
        <w:spacing w:after="150"/>
        <w:jc w:val="left"/>
        <w:outlineLvl w:val="2"/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</w:pPr>
      <w:r w:rsidRPr="004F051D"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  <w:t>出版信息</w:t>
      </w:r>
    </w:p>
    <w:p w14:paraId="7E33071F" w14:textId="77777777" w:rsidR="006334B0" w:rsidRPr="004F051D" w:rsidRDefault="00637E2D">
      <w:pPr>
        <w:widowControl/>
        <w:shd w:val="clear" w:color="auto" w:fill="FFFFFF"/>
        <w:spacing w:before="150" w:after="150" w:line="300" w:lineRule="atLeast"/>
        <w:jc w:val="left"/>
        <w:outlineLvl w:val="4"/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</w:pPr>
      <w:r w:rsidRPr="004F051D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  <w:t>发表论文</w:t>
      </w:r>
    </w:p>
    <w:p w14:paraId="3368613B" w14:textId="6299D11F" w:rsidR="007B524B" w:rsidRPr="004F051D" w:rsidRDefault="007B524B" w:rsidP="007B524B">
      <w:pPr>
        <w:widowControl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[1]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eastAsia="仿宋_GB2312" w:hAnsi="Times New Roman" w:cs="Times New Roman"/>
          <w:b/>
          <w:bCs/>
          <w:sz w:val="18"/>
          <w:szCs w:val="18"/>
        </w:rPr>
        <w:t>Wang XX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, Huang KW, </w:t>
      </w:r>
      <w:proofErr w:type="spell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Gao</w:t>
      </w:r>
      <w:proofErr w:type="spell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JS, </w:t>
      </w:r>
      <w:proofErr w:type="spell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Szeto</w:t>
      </w:r>
      <w:proofErr w:type="spell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YT, Jiang CC, Zhu J, Zhang JS, Liu JQ. </w:t>
      </w:r>
      <w:proofErr w:type="gram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Effects on photosynthetic and antioxidant systems of harmful cyanobacteria by </w:t>
      </w:r>
      <w:proofErr w:type="spell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nanocrystalline</w:t>
      </w:r>
      <w:proofErr w:type="spell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Zn-MOF-FA.</w:t>
      </w:r>
      <w:proofErr w:type="gram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Science of the Total Environment, 2021, 792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：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148247-148256).</w:t>
      </w:r>
    </w:p>
    <w:p w14:paraId="4666D4F2" w14:textId="66E68664" w:rsidR="007B524B" w:rsidRPr="004F051D" w:rsidRDefault="007B524B" w:rsidP="007B524B">
      <w:pPr>
        <w:widowControl/>
        <w:ind w:left="540" w:hangingChars="300" w:hanging="540"/>
        <w:jc w:val="distribute"/>
        <w:rPr>
          <w:rFonts w:ascii="Times New Roman" w:eastAsia="仿宋_GB2312" w:hAnsi="Times New Roman" w:cs="Times New Roman"/>
          <w:bCs/>
          <w:i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[2]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eastAsia="仿宋_GB2312" w:hAnsi="Times New Roman" w:cs="Times New Roman"/>
          <w:b/>
          <w:bCs/>
          <w:sz w:val="18"/>
          <w:szCs w:val="18"/>
        </w:rPr>
        <w:t>Wang XX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, Jiang CC, </w:t>
      </w:r>
      <w:proofErr w:type="spell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Szeto</w:t>
      </w:r>
      <w:proofErr w:type="spell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YT, Li HK, Yam KL, Wang XJ. Effects of </w:t>
      </w:r>
      <w:proofErr w:type="spellStart"/>
      <w:r w:rsidRPr="004F051D">
        <w:rPr>
          <w:rFonts w:ascii="Times New Roman" w:eastAsia="仿宋_GB2312" w:hAnsi="Times New Roman" w:cs="Times New Roman"/>
          <w:bCs/>
          <w:i/>
          <w:sz w:val="18"/>
          <w:szCs w:val="18"/>
        </w:rPr>
        <w:t>ontomelon</w:t>
      </w:r>
      <w:proofErr w:type="spellEnd"/>
      <w:r w:rsidRPr="004F051D">
        <w:rPr>
          <w:rFonts w:ascii="Times New Roman" w:eastAsia="仿宋_GB2312" w:hAnsi="Times New Roman" w:cs="Times New Roman"/>
          <w:bCs/>
          <w:i/>
          <w:sz w:val="18"/>
          <w:szCs w:val="18"/>
        </w:rPr>
        <w:t xml:space="preserve"> </w:t>
      </w:r>
    </w:p>
    <w:p w14:paraId="720430D0" w14:textId="77777777" w:rsidR="007B524B" w:rsidRPr="004F051D" w:rsidRDefault="007B524B" w:rsidP="007B524B">
      <w:pPr>
        <w:widowControl/>
        <w:jc w:val="distribute"/>
        <w:rPr>
          <w:rFonts w:ascii="Times New Roman" w:eastAsia="仿宋_GB2312" w:hAnsi="Times New Roman" w:cs="Times New Roman"/>
          <w:bCs/>
          <w:sz w:val="18"/>
          <w:szCs w:val="18"/>
        </w:rPr>
      </w:pPr>
      <w:proofErr w:type="spellStart"/>
      <w:proofErr w:type="gramStart"/>
      <w:r w:rsidRPr="004F051D">
        <w:rPr>
          <w:rFonts w:ascii="Times New Roman" w:eastAsia="仿宋_GB2312" w:hAnsi="Times New Roman" w:cs="Times New Roman"/>
          <w:bCs/>
          <w:i/>
          <w:sz w:val="18"/>
          <w:szCs w:val="18"/>
        </w:rPr>
        <w:t>duperreanum</w:t>
      </w:r>
      <w:proofErr w:type="spellEnd"/>
      <w:proofErr w:type="gram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defoliation extract on </w:t>
      </w:r>
      <w:proofErr w:type="spellStart"/>
      <w:r w:rsidRPr="004F051D">
        <w:rPr>
          <w:rFonts w:ascii="Times New Roman" w:eastAsia="仿宋_GB2312" w:hAnsi="Times New Roman" w:cs="Times New Roman"/>
          <w:bCs/>
          <w:i/>
          <w:sz w:val="18"/>
          <w:szCs w:val="18"/>
        </w:rPr>
        <w:t>Microcystis</w:t>
      </w:r>
      <w:proofErr w:type="spellEnd"/>
      <w:r w:rsidRPr="004F051D">
        <w:rPr>
          <w:rFonts w:ascii="Times New Roman" w:eastAsia="仿宋_GB2312" w:hAnsi="Times New Roman" w:cs="Times New Roman"/>
          <w:bCs/>
          <w:i/>
          <w:sz w:val="18"/>
          <w:szCs w:val="18"/>
        </w:rPr>
        <w:t xml:space="preserve"> </w:t>
      </w:r>
      <w:proofErr w:type="spellStart"/>
      <w:r w:rsidRPr="004F051D">
        <w:rPr>
          <w:rFonts w:ascii="Times New Roman" w:eastAsia="仿宋_GB2312" w:hAnsi="Times New Roman" w:cs="Times New Roman"/>
          <w:bCs/>
          <w:i/>
          <w:sz w:val="18"/>
          <w:szCs w:val="18"/>
        </w:rPr>
        <w:t>aeruginosa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:physiological</w:t>
      </w:r>
      <w:proofErr w:type="spell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and</w:t>
      </w:r>
    </w:p>
    <w:p w14:paraId="25D180CB" w14:textId="77777777" w:rsidR="007B524B" w:rsidRPr="004F051D" w:rsidRDefault="007B524B" w:rsidP="007B524B">
      <w:pPr>
        <w:widowControl/>
        <w:jc w:val="left"/>
        <w:rPr>
          <w:rFonts w:ascii="Times New Roman" w:eastAsia="仿宋_GB2312" w:hAnsi="Times New Roman" w:cs="Times New Roman"/>
          <w:bCs/>
          <w:sz w:val="18"/>
          <w:szCs w:val="18"/>
        </w:rPr>
      </w:pPr>
      <w:proofErr w:type="gram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morphological</w:t>
      </w:r>
      <w:proofErr w:type="gram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aspects. Environ </w:t>
      </w:r>
      <w:proofErr w:type="spell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Sci</w:t>
      </w:r>
      <w:proofErr w:type="spell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</w:t>
      </w:r>
      <w:proofErr w:type="spell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Pollut</w:t>
      </w:r>
      <w:proofErr w:type="spell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Res, 2016, 23 (9): </w:t>
      </w:r>
      <w:r w:rsidRPr="004F051D">
        <w:rPr>
          <w:rFonts w:ascii="Times New Roman" w:eastAsia="仿宋_GB2312" w:hAnsi="Times New Roman" w:cs="Times New Roman"/>
          <w:sz w:val="18"/>
          <w:szCs w:val="18"/>
        </w:rPr>
        <w:t>8731-8740.</w:t>
      </w:r>
    </w:p>
    <w:p w14:paraId="7146AE81" w14:textId="4EC8B094" w:rsidR="007B524B" w:rsidRPr="004F051D" w:rsidRDefault="007B524B" w:rsidP="007B524B">
      <w:pPr>
        <w:widowControl/>
        <w:ind w:left="450" w:hangingChars="250" w:hanging="450"/>
        <w:jc w:val="distribute"/>
        <w:rPr>
          <w:rFonts w:ascii="Times New Roman" w:eastAsia="仿宋_GB2312" w:hAnsi="Times New Roman" w:cs="Times New Roman"/>
          <w:bCs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[3]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eastAsia="仿宋_GB2312" w:hAnsi="Times New Roman" w:cs="Times New Roman"/>
          <w:b/>
          <w:bCs/>
          <w:sz w:val="18"/>
          <w:szCs w:val="18"/>
        </w:rPr>
        <w:t>Wang XX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, </w:t>
      </w:r>
      <w:proofErr w:type="spell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Szeto</w:t>
      </w:r>
      <w:proofErr w:type="spell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YT, Jiang CC, Wang XJ, Tao Y, </w:t>
      </w:r>
      <w:proofErr w:type="spell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Tu</w:t>
      </w:r>
      <w:proofErr w:type="spell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JG, Chen J. Effects </w:t>
      </w:r>
    </w:p>
    <w:p w14:paraId="3FA184FF" w14:textId="77777777" w:rsidR="007B524B" w:rsidRPr="004F051D" w:rsidRDefault="007B524B" w:rsidP="007B524B">
      <w:pPr>
        <w:widowControl/>
        <w:ind w:left="450" w:hangingChars="250" w:hanging="450"/>
        <w:jc w:val="distribute"/>
        <w:rPr>
          <w:rFonts w:ascii="Times New Roman" w:eastAsia="仿宋_GB2312" w:hAnsi="Times New Roman" w:cs="Times New Roman"/>
          <w:bCs/>
          <w:sz w:val="18"/>
          <w:szCs w:val="18"/>
        </w:rPr>
      </w:pPr>
      <w:proofErr w:type="gram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of</w:t>
      </w:r>
      <w:proofErr w:type="gramEnd"/>
      <w:r w:rsidRPr="004F051D">
        <w:rPr>
          <w:rFonts w:ascii="Times New Roman" w:eastAsia="仿宋_GB2312" w:hAnsi="Times New Roman" w:cs="Times New Roman"/>
          <w:sz w:val="18"/>
          <w:szCs w:val="18"/>
        </w:rPr>
        <w:t> </w:t>
      </w:r>
      <w:proofErr w:type="spellStart"/>
      <w:r w:rsidRPr="004F051D">
        <w:rPr>
          <w:rFonts w:ascii="Times New Roman" w:eastAsia="仿宋_GB2312" w:hAnsi="Times New Roman" w:cs="Times New Roman"/>
          <w:i/>
          <w:iCs/>
          <w:sz w:val="18"/>
          <w:szCs w:val="18"/>
        </w:rPr>
        <w:t>Dracontomelon</w:t>
      </w:r>
      <w:proofErr w:type="spellEnd"/>
      <w:r w:rsidRPr="004F051D">
        <w:rPr>
          <w:rFonts w:ascii="Times New Roman" w:eastAsia="仿宋_GB2312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4F051D">
        <w:rPr>
          <w:rFonts w:ascii="Times New Roman" w:eastAsia="仿宋_GB2312" w:hAnsi="Times New Roman" w:cs="Times New Roman"/>
          <w:i/>
          <w:iCs/>
          <w:sz w:val="18"/>
          <w:szCs w:val="18"/>
        </w:rPr>
        <w:t>duperreanum</w:t>
      </w:r>
      <w:proofErr w:type="spellEnd"/>
      <w:r w:rsidRPr="004F051D">
        <w:rPr>
          <w:rFonts w:ascii="Times New Roman" w:eastAsia="仿宋_GB2312" w:hAnsi="Times New Roman" w:cs="Times New Roman"/>
          <w:sz w:val="18"/>
          <w:szCs w:val="18"/>
        </w:rPr>
        <w:t> 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Leaf Litter on the Growth and Photosynthesis </w:t>
      </w:r>
    </w:p>
    <w:p w14:paraId="32780753" w14:textId="77777777" w:rsidR="007B524B" w:rsidRPr="004F051D" w:rsidRDefault="007B524B" w:rsidP="007B524B">
      <w:pPr>
        <w:widowControl/>
        <w:ind w:left="450" w:hangingChars="250" w:hanging="450"/>
        <w:rPr>
          <w:rFonts w:ascii="Times New Roman" w:eastAsia="仿宋_GB2312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of</w:t>
      </w:r>
      <w:proofErr w:type="gramEnd"/>
      <w:r w:rsidRPr="004F051D">
        <w:rPr>
          <w:rFonts w:ascii="Times New Roman" w:eastAsia="仿宋_GB2312" w:hAnsi="Times New Roman" w:cs="Times New Roman"/>
          <w:sz w:val="18"/>
          <w:szCs w:val="18"/>
        </w:rPr>
        <w:t> </w:t>
      </w:r>
      <w:proofErr w:type="spellStart"/>
      <w:r w:rsidRPr="004F051D">
        <w:rPr>
          <w:rFonts w:ascii="Times New Roman" w:eastAsia="仿宋_GB2312" w:hAnsi="Times New Roman" w:cs="Times New Roman"/>
          <w:i/>
          <w:iCs/>
          <w:sz w:val="18"/>
          <w:szCs w:val="18"/>
        </w:rPr>
        <w:t>Microcystis</w:t>
      </w:r>
      <w:proofErr w:type="spellEnd"/>
      <w:r w:rsidRPr="004F051D">
        <w:rPr>
          <w:rFonts w:ascii="Times New Roman" w:eastAsia="仿宋_GB2312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4F051D">
        <w:rPr>
          <w:rFonts w:ascii="Times New Roman" w:eastAsia="仿宋_GB2312" w:hAnsi="Times New Roman" w:cs="Times New Roman"/>
          <w:i/>
          <w:iCs/>
          <w:sz w:val="18"/>
          <w:szCs w:val="18"/>
        </w:rPr>
        <w:t>aeruginosa</w:t>
      </w:r>
      <w:proofErr w:type="spellEnd"/>
      <w:r w:rsidRPr="004F051D">
        <w:rPr>
          <w:rFonts w:ascii="Times New Roman" w:eastAsia="仿宋_GB2312" w:hAnsi="Times New Roman" w:cs="Times New Roman"/>
          <w:i/>
          <w:iCs/>
          <w:sz w:val="18"/>
          <w:szCs w:val="18"/>
        </w:rPr>
        <w:t>.</w:t>
      </w:r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B Environ </w:t>
      </w:r>
      <w:proofErr w:type="spell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Contam</w:t>
      </w:r>
      <w:proofErr w:type="spell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</w:t>
      </w:r>
      <w:proofErr w:type="spell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Tox</w:t>
      </w:r>
      <w:proofErr w:type="spell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, 2018, 100 (5): 690-694.</w:t>
      </w:r>
    </w:p>
    <w:p w14:paraId="41BDC914" w14:textId="357B776B" w:rsidR="007B524B" w:rsidRPr="004F051D" w:rsidRDefault="007B524B" w:rsidP="007B524B">
      <w:pPr>
        <w:widowControl/>
        <w:ind w:left="450" w:hangingChars="250" w:hanging="450"/>
        <w:jc w:val="distribute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[4]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b/>
          <w:sz w:val="18"/>
          <w:szCs w:val="18"/>
        </w:rPr>
        <w:t>Wang XX</w:t>
      </w:r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Szeto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YT, Jiang CC, Wang X.J. Effects of </w:t>
      </w:r>
      <w:r w:rsidRPr="004F051D">
        <w:rPr>
          <w:rFonts w:ascii="Times New Roman" w:hAnsi="Times New Roman" w:cs="Times New Roman"/>
          <w:i/>
          <w:sz w:val="18"/>
          <w:szCs w:val="18"/>
        </w:rPr>
        <w:t xml:space="preserve">Litchi </w:t>
      </w:r>
      <w:proofErr w:type="spellStart"/>
      <w:r w:rsidRPr="004F051D">
        <w:rPr>
          <w:rFonts w:ascii="Times New Roman" w:hAnsi="Times New Roman" w:cs="Times New Roman"/>
          <w:i/>
          <w:sz w:val="18"/>
          <w:szCs w:val="18"/>
        </w:rPr>
        <w:t>chinensis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leaf litter </w:t>
      </w:r>
    </w:p>
    <w:p w14:paraId="28D7DA83" w14:textId="77777777" w:rsidR="007B524B" w:rsidRPr="004F051D" w:rsidRDefault="007B524B" w:rsidP="007B524B">
      <w:pPr>
        <w:widowControl/>
        <w:ind w:left="450" w:hangingChars="250" w:hanging="450"/>
        <w:jc w:val="distribute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>extract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on the growth, photosynthesis and metabolic activity in </w:t>
      </w:r>
      <w:proofErr w:type="spellStart"/>
      <w:r w:rsidRPr="004F051D">
        <w:rPr>
          <w:rFonts w:ascii="Times New Roman" w:hAnsi="Times New Roman" w:cs="Times New Roman"/>
          <w:i/>
          <w:sz w:val="18"/>
          <w:szCs w:val="18"/>
        </w:rPr>
        <w:t>Microcystis</w:t>
      </w:r>
      <w:proofErr w:type="spellEnd"/>
      <w:r w:rsidRPr="004F051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7BE689AF" w14:textId="77777777" w:rsidR="007B524B" w:rsidRPr="004F051D" w:rsidRDefault="007B524B" w:rsidP="007B524B">
      <w:pPr>
        <w:widowControl/>
        <w:ind w:left="450" w:hangingChars="250" w:hanging="450"/>
        <w:rPr>
          <w:rFonts w:ascii="Times New Roman" w:eastAsia="仿宋_GB2312" w:hAnsi="Times New Roman" w:cs="Times New Roman"/>
          <w:iCs/>
          <w:sz w:val="18"/>
          <w:szCs w:val="18"/>
        </w:rPr>
      </w:pPr>
      <w:proofErr w:type="spellStart"/>
      <w:proofErr w:type="gramStart"/>
      <w:r w:rsidRPr="004F051D">
        <w:rPr>
          <w:rFonts w:ascii="Times New Roman" w:hAnsi="Times New Roman" w:cs="Times New Roman"/>
          <w:i/>
          <w:sz w:val="18"/>
          <w:szCs w:val="18"/>
        </w:rPr>
        <w:lastRenderedPageBreak/>
        <w:t>aeruginosa</w:t>
      </w:r>
      <w:proofErr w:type="spellEnd"/>
      <w:proofErr w:type="gramEnd"/>
      <w:r w:rsidRPr="004F051D">
        <w:rPr>
          <w:rFonts w:ascii="Times New Roman" w:hAnsi="Times New Roman" w:cs="Times New Roman"/>
          <w:i/>
          <w:sz w:val="18"/>
          <w:szCs w:val="18"/>
        </w:rPr>
        <w:t xml:space="preserve">. </w:t>
      </w:r>
      <w:proofErr w:type="spellStart"/>
      <w:r w:rsidRPr="004F051D">
        <w:rPr>
          <w:rFonts w:ascii="Times New Roman" w:eastAsia="仿宋_GB2312" w:hAnsi="Times New Roman" w:cs="Times New Roman"/>
          <w:iCs/>
          <w:sz w:val="18"/>
          <w:szCs w:val="18"/>
        </w:rPr>
        <w:t>Allelopathy</w:t>
      </w:r>
      <w:proofErr w:type="spellEnd"/>
      <w:r w:rsidRPr="004F051D">
        <w:rPr>
          <w:rFonts w:ascii="Times New Roman" w:eastAsia="仿宋_GB2312" w:hAnsi="Times New Roman" w:cs="Times New Roman"/>
          <w:iCs/>
          <w:sz w:val="18"/>
          <w:szCs w:val="18"/>
        </w:rPr>
        <w:t xml:space="preserve"> J, </w:t>
      </w:r>
      <w:r w:rsidRPr="004F051D">
        <w:rPr>
          <w:rFonts w:ascii="Times New Roman" w:hAnsi="Times New Roman" w:cs="Times New Roman"/>
          <w:sz w:val="18"/>
          <w:szCs w:val="18"/>
        </w:rPr>
        <w:t xml:space="preserve">2018, </w:t>
      </w:r>
      <w:r w:rsidRPr="004F051D">
        <w:rPr>
          <w:rFonts w:ascii="Times New Roman" w:eastAsia="仿宋_GB2312" w:hAnsi="Times New Roman" w:cs="Times New Roman"/>
          <w:iCs/>
          <w:sz w:val="18"/>
          <w:szCs w:val="18"/>
        </w:rPr>
        <w:t>45 (1): 65-76.</w:t>
      </w:r>
    </w:p>
    <w:p w14:paraId="563D0452" w14:textId="7DC567D2" w:rsidR="007B524B" w:rsidRPr="004F051D" w:rsidRDefault="007B524B" w:rsidP="007B524B">
      <w:pPr>
        <w:widowControl/>
        <w:ind w:left="360" w:hangingChars="200" w:hanging="360"/>
        <w:jc w:val="distribute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[5]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b/>
          <w:sz w:val="18"/>
          <w:szCs w:val="18"/>
        </w:rPr>
        <w:t>Wang XX</w:t>
      </w:r>
      <w:r w:rsidRPr="004F051D">
        <w:rPr>
          <w:rFonts w:ascii="Times New Roman" w:hAnsi="Times New Roman" w:cs="Times New Roman"/>
          <w:sz w:val="18"/>
          <w:szCs w:val="18"/>
        </w:rPr>
        <w:t xml:space="preserve">, Xiao, ZH, Jiang CC, Wang, XJ,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Szeto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YT. Evaluating the </w:t>
      </w:r>
    </w:p>
    <w:p w14:paraId="7DDBA077" w14:textId="77777777" w:rsidR="007B524B" w:rsidRPr="004F051D" w:rsidRDefault="007B524B" w:rsidP="007B524B">
      <w:pPr>
        <w:widowControl/>
        <w:ind w:left="360" w:hangingChars="200" w:hanging="360"/>
        <w:jc w:val="distribute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4F051D">
        <w:rPr>
          <w:rFonts w:ascii="Times New Roman" w:hAnsi="Times New Roman" w:cs="Times New Roman"/>
          <w:sz w:val="18"/>
          <w:szCs w:val="18"/>
        </w:rPr>
        <w:t>allelochemical</w:t>
      </w:r>
      <w:proofErr w:type="spellEnd"/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effects of </w:t>
      </w:r>
      <w:proofErr w:type="spellStart"/>
      <w:r w:rsidRPr="004F051D">
        <w:rPr>
          <w:rFonts w:ascii="Times New Roman" w:hAnsi="Times New Roman" w:cs="Times New Roman"/>
          <w:i/>
          <w:sz w:val="18"/>
          <w:szCs w:val="18"/>
        </w:rPr>
        <w:t>Syzygium</w:t>
      </w:r>
      <w:proofErr w:type="spellEnd"/>
      <w:r w:rsidRPr="004F051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i/>
          <w:sz w:val="18"/>
          <w:szCs w:val="18"/>
        </w:rPr>
        <w:t>cumini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leaves extract on </w:t>
      </w:r>
      <w:proofErr w:type="spellStart"/>
      <w:r w:rsidRPr="004F051D">
        <w:rPr>
          <w:rFonts w:ascii="Times New Roman" w:hAnsi="Times New Roman" w:cs="Times New Roman"/>
          <w:i/>
          <w:sz w:val="18"/>
          <w:szCs w:val="18"/>
        </w:rPr>
        <w:t>Microcystis</w:t>
      </w:r>
      <w:proofErr w:type="spellEnd"/>
      <w:r w:rsidRPr="004F051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i/>
          <w:sz w:val="18"/>
          <w:szCs w:val="18"/>
        </w:rPr>
        <w:t>aeruginosa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A7FDE6" w14:textId="77777777" w:rsidR="007B524B" w:rsidRPr="004F051D" w:rsidRDefault="007B524B" w:rsidP="007B524B">
      <w:pPr>
        <w:widowControl/>
        <w:ind w:left="360" w:hangingChars="200" w:hanging="360"/>
        <w:jc w:val="distribute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>by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pulse-amplitude-modulated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fluorometry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and flow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cytometry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4F051D">
        <w:rPr>
          <w:rFonts w:ascii="Times New Roman" w:hAnsi="Times New Roman" w:cs="Times New Roman"/>
          <w:bCs/>
          <w:sz w:val="18"/>
          <w:szCs w:val="18"/>
        </w:rPr>
        <w:t>Desalin</w:t>
      </w:r>
      <w:proofErr w:type="spellEnd"/>
      <w:r w:rsidRPr="004F051D">
        <w:rPr>
          <w:rFonts w:ascii="Times New Roman" w:hAnsi="Times New Roman" w:cs="Times New Roman"/>
          <w:bCs/>
          <w:sz w:val="18"/>
          <w:szCs w:val="18"/>
        </w:rPr>
        <w:t xml:space="preserve"> Water Treat, </w:t>
      </w:r>
    </w:p>
    <w:p w14:paraId="60C44661" w14:textId="77777777" w:rsidR="007B524B" w:rsidRPr="004F051D" w:rsidRDefault="007B524B" w:rsidP="007B524B">
      <w:pPr>
        <w:widowControl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hAnsi="Times New Roman" w:cs="Times New Roman"/>
          <w:bCs/>
          <w:sz w:val="18"/>
          <w:szCs w:val="18"/>
        </w:rPr>
        <w:t xml:space="preserve">2018 </w:t>
      </w:r>
      <w:r w:rsidRPr="004F051D">
        <w:rPr>
          <w:rFonts w:ascii="Times New Roman" w:hAnsi="Times New Roman" w:cs="Times New Roman"/>
          <w:sz w:val="18"/>
          <w:szCs w:val="18"/>
        </w:rPr>
        <w:t>(133): 220-226.</w:t>
      </w:r>
    </w:p>
    <w:p w14:paraId="64CCF1BE" w14:textId="6B402274" w:rsidR="007B524B" w:rsidRPr="004F051D" w:rsidRDefault="007B524B" w:rsidP="007B524B">
      <w:pPr>
        <w:widowControl/>
        <w:ind w:left="360" w:hangingChars="200" w:hanging="360"/>
        <w:jc w:val="distribute"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[6]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Jingsi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Gao</w:t>
      </w:r>
      <w:proofErr w:type="spellEnd"/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Wenyi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Dong, </w:t>
      </w:r>
      <w:proofErr w:type="spellStart"/>
      <w:r w:rsidRPr="004F051D">
        <w:rPr>
          <w:rFonts w:ascii="Times New Roman" w:hAnsi="Times New Roman" w:cs="Times New Roman"/>
          <w:b/>
          <w:sz w:val="18"/>
          <w:szCs w:val="18"/>
        </w:rPr>
        <w:t>Xiaoxiong</w:t>
      </w:r>
      <w:proofErr w:type="spellEnd"/>
      <w:r w:rsidRPr="004F051D">
        <w:rPr>
          <w:rFonts w:ascii="Times New Roman" w:hAnsi="Times New Roman" w:cs="Times New Roman"/>
          <w:b/>
          <w:sz w:val="18"/>
          <w:szCs w:val="18"/>
        </w:rPr>
        <w:t xml:space="preserve"> Wang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*</w:t>
      </w:r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Yim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Tong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Szeto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Jia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Zhu, </w:t>
      </w:r>
    </w:p>
    <w:p w14:paraId="5F58E4DC" w14:textId="77777777" w:rsidR="007B524B" w:rsidRPr="004F051D" w:rsidRDefault="007B524B" w:rsidP="007B524B">
      <w:pPr>
        <w:widowControl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proofErr w:type="spellStart"/>
      <w:r w:rsidRPr="004F051D">
        <w:rPr>
          <w:rFonts w:ascii="Times New Roman" w:hAnsi="Times New Roman" w:cs="Times New Roman"/>
          <w:sz w:val="18"/>
          <w:szCs w:val="18"/>
        </w:rPr>
        <w:t>Jiacheng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Zhu.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Allelopathic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activities of </w:t>
      </w:r>
      <w:proofErr w:type="spellStart"/>
      <w:r w:rsidRPr="004F051D">
        <w:rPr>
          <w:rFonts w:ascii="Times New Roman" w:hAnsi="Times New Roman" w:cs="Times New Roman"/>
          <w:i/>
          <w:sz w:val="18"/>
          <w:szCs w:val="18"/>
        </w:rPr>
        <w:t>Spathiphyllum</w:t>
      </w:r>
      <w:proofErr w:type="spellEnd"/>
      <w:r w:rsidRPr="004F051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i/>
          <w:sz w:val="18"/>
          <w:szCs w:val="18"/>
        </w:rPr>
        <w:t>wallisii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root extract on bloom-forming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cyanobacterium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F98966" w14:textId="65E1E2BC" w:rsidR="007B524B" w:rsidRPr="004F051D" w:rsidRDefault="007B524B" w:rsidP="007B524B">
      <w:pPr>
        <w:widowControl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4F051D">
        <w:rPr>
          <w:rFonts w:ascii="Times New Roman" w:hAnsi="Times New Roman" w:cs="Times New Roman"/>
          <w:i/>
          <w:sz w:val="18"/>
          <w:szCs w:val="18"/>
        </w:rPr>
        <w:t>Microcytis</w:t>
      </w:r>
      <w:proofErr w:type="spellEnd"/>
      <w:r w:rsidRPr="004F051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i/>
          <w:sz w:val="18"/>
          <w:szCs w:val="18"/>
        </w:rPr>
        <w:t>aeruginosa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>).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Fresenius Environmental Bulletin</w:t>
      </w:r>
      <w:r w:rsidRPr="004F051D">
        <w:rPr>
          <w:rFonts w:ascii="Times New Roman" w:hAnsi="Times New Roman" w:cs="Times New Roman"/>
          <w:bCs/>
          <w:sz w:val="18"/>
          <w:szCs w:val="18"/>
        </w:rPr>
        <w:t xml:space="preserve">, 2020 </w:t>
      </w:r>
      <w:r w:rsidRPr="004F051D">
        <w:rPr>
          <w:rFonts w:ascii="Times New Roman" w:hAnsi="Times New Roman" w:cs="Times New Roman"/>
          <w:sz w:val="18"/>
          <w:szCs w:val="18"/>
        </w:rPr>
        <w:t>(29): 3465-3472.</w:t>
      </w:r>
    </w:p>
    <w:p w14:paraId="050E4746" w14:textId="79D51538" w:rsidR="00890054" w:rsidRPr="004F051D" w:rsidRDefault="004825E1" w:rsidP="004825E1">
      <w:pPr>
        <w:autoSpaceDE w:val="0"/>
        <w:autoSpaceDN w:val="0"/>
        <w:adjustRightInd w:val="0"/>
        <w:rPr>
          <w:rFonts w:ascii="Times New Roman" w:eastAsia="Sun-ExtA" w:hAnsi="Times New Roman" w:cs="Times New Roman"/>
          <w:kern w:val="0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7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</w:t>
      </w:r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Jin </w:t>
      </w:r>
      <w:proofErr w:type="spellStart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>Juncheng</w:t>
      </w:r>
      <w:proofErr w:type="spellEnd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; Ray </w:t>
      </w:r>
      <w:proofErr w:type="spellStart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>Manaswini</w:t>
      </w:r>
      <w:proofErr w:type="spellEnd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; Wu Bin; Zhou </w:t>
      </w:r>
      <w:proofErr w:type="spellStart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>Zijuan</w:t>
      </w:r>
      <w:proofErr w:type="spellEnd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; </w:t>
      </w:r>
      <w:r w:rsidR="00890054" w:rsidRPr="004F051D">
        <w:rPr>
          <w:rFonts w:ascii="Times New Roman" w:eastAsia="Sun-ExtA" w:hAnsi="Times New Roman" w:cs="Times New Roman"/>
          <w:b/>
          <w:kern w:val="0"/>
          <w:sz w:val="18"/>
          <w:szCs w:val="18"/>
        </w:rPr>
        <w:t xml:space="preserve">Wang </w:t>
      </w:r>
      <w:proofErr w:type="spellStart"/>
      <w:r w:rsidR="00890054" w:rsidRPr="004F051D">
        <w:rPr>
          <w:rFonts w:ascii="Times New Roman" w:eastAsia="Sun-ExtA" w:hAnsi="Times New Roman" w:cs="Times New Roman"/>
          <w:b/>
          <w:kern w:val="0"/>
          <w:sz w:val="18"/>
          <w:szCs w:val="18"/>
        </w:rPr>
        <w:t>Xiaoxiong</w:t>
      </w:r>
      <w:proofErr w:type="spellEnd"/>
      <w:r w:rsidR="00890054" w:rsidRPr="004F051D">
        <w:rPr>
          <w:rFonts w:ascii="Times New Roman" w:hAnsi="Times New Roman" w:cs="Times New Roman"/>
          <w:b/>
          <w:bCs/>
          <w:kern w:val="0"/>
          <w:sz w:val="18"/>
          <w:szCs w:val="18"/>
          <w:vertAlign w:val="superscript"/>
        </w:rPr>
        <w:t>*</w:t>
      </w:r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; </w:t>
      </w:r>
      <w:proofErr w:type="spellStart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>Muddassir</w:t>
      </w:r>
      <w:proofErr w:type="spellEnd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 </w:t>
      </w:r>
      <w:proofErr w:type="spellStart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>Mohd</w:t>
      </w:r>
      <w:proofErr w:type="spellEnd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; </w:t>
      </w:r>
      <w:proofErr w:type="spellStart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>Mohanty</w:t>
      </w:r>
      <w:proofErr w:type="spellEnd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 </w:t>
      </w:r>
      <w:proofErr w:type="spellStart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>Aurobinda</w:t>
      </w:r>
      <w:proofErr w:type="spellEnd"/>
      <w:r w:rsidR="00890054" w:rsidRPr="004F051D">
        <w:rPr>
          <w:rFonts w:ascii="Times New Roman" w:hAnsi="Times New Roman" w:cs="Times New Roman"/>
          <w:bCs/>
          <w:kern w:val="0"/>
          <w:sz w:val="18"/>
          <w:szCs w:val="18"/>
          <w:vertAlign w:val="superscript"/>
        </w:rPr>
        <w:t>*</w:t>
      </w:r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>; A new 3D interpenetrating diamond-like MOF as a catalyst for enhanced degradation of antibiotics: Kinetics and mechanistic studies</w:t>
      </w:r>
      <w:r w:rsidR="004F051D" w:rsidRPr="004F051D">
        <w:rPr>
          <w:rFonts w:ascii="Times New Roman" w:eastAsia="Sun-ExtA" w:hAnsi="Times New Roman" w:cs="Times New Roman"/>
          <w:kern w:val="0"/>
          <w:sz w:val="18"/>
          <w:szCs w:val="18"/>
        </w:rPr>
        <w:t>.</w:t>
      </w:r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 J Solid State </w:t>
      </w:r>
      <w:proofErr w:type="spellStart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>Chem</w:t>
      </w:r>
      <w:proofErr w:type="spellEnd"/>
      <w:r w:rsidR="00890054" w:rsidRPr="004F051D">
        <w:rPr>
          <w:rFonts w:ascii="Times New Roman" w:eastAsia="Sun-ExtA" w:hAnsi="Times New Roman" w:cs="Times New Roman"/>
          <w:kern w:val="0"/>
          <w:sz w:val="18"/>
          <w:szCs w:val="18"/>
        </w:rPr>
        <w:t>, 2023, 327: 124283-124288</w:t>
      </w:r>
    </w:p>
    <w:p w14:paraId="2D33115E" w14:textId="40FE0F82" w:rsidR="004825E1" w:rsidRPr="004F051D" w:rsidRDefault="004825E1" w:rsidP="004825E1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8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sz w:val="18"/>
          <w:szCs w:val="18"/>
        </w:rPr>
        <w:t>Zhang</w:t>
      </w:r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Jian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Peng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sz w:val="18"/>
          <w:szCs w:val="18"/>
        </w:rPr>
        <w:t>Lang,</w:t>
      </w:r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sz w:val="18"/>
          <w:szCs w:val="18"/>
        </w:rPr>
        <w:t xml:space="preserve">Li Gang,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Kushwaha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Aparna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Sudheer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Muddassir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Mohd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r w:rsidRPr="004F051D">
        <w:rPr>
          <w:rFonts w:ascii="Times New Roman" w:hAnsi="Times New Roman" w:cs="Times New Roman"/>
          <w:b/>
          <w:sz w:val="18"/>
          <w:szCs w:val="18"/>
        </w:rPr>
        <w:t>Wang</w:t>
      </w:r>
      <w:r w:rsidRPr="004F051D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b/>
          <w:sz w:val="18"/>
          <w:szCs w:val="18"/>
        </w:rPr>
        <w:t>Xiaoxiong</w:t>
      </w:r>
      <w:proofErr w:type="spellEnd"/>
      <w:r w:rsidRPr="004F051D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*</w:t>
      </w:r>
      <w:r w:rsidRPr="004F051D">
        <w:rPr>
          <w:rFonts w:ascii="Times New Roman" w:hAnsi="Times New Roman" w:cs="Times New Roman"/>
          <w:sz w:val="18"/>
          <w:szCs w:val="18"/>
        </w:rPr>
        <w:t>, Kumar</w:t>
      </w:r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Abhinav</w:t>
      </w:r>
      <w:proofErr w:type="spellEnd"/>
      <w:r w:rsidRPr="004F051D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*</w:t>
      </w:r>
      <w:r w:rsidRPr="004F051D">
        <w:rPr>
          <w:rFonts w:ascii="Times New Roman" w:hAnsi="Times New Roman" w:cs="Times New Roman"/>
          <w:sz w:val="18"/>
          <w:szCs w:val="18"/>
        </w:rPr>
        <w:t>, Jin</w:t>
      </w:r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sz w:val="18"/>
          <w:szCs w:val="18"/>
        </w:rPr>
        <w:t>Jun-Cheng</w:t>
      </w:r>
      <w:r w:rsidRPr="004F051D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*</w:t>
      </w:r>
      <w:r w:rsidRPr="004F051D">
        <w:rPr>
          <w:rFonts w:ascii="Times New Roman" w:hAnsi="Times New Roman" w:cs="Times New Roman"/>
          <w:color w:val="2196D1"/>
          <w:sz w:val="18"/>
          <w:szCs w:val="18"/>
        </w:rPr>
        <w:t>.</w:t>
      </w:r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sz w:val="18"/>
          <w:szCs w:val="18"/>
        </w:rPr>
        <w:t>A new 3</w:t>
      </w:r>
      <w:proofErr w:type="gramStart"/>
      <w:r w:rsidRPr="004F051D">
        <w:rPr>
          <w:rFonts w:ascii="Times New Roman" w:hAnsi="Times New Roman" w:cs="Times New Roman"/>
          <w:sz w:val="18"/>
          <w:szCs w:val="18"/>
        </w:rPr>
        <w:t>,4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-connected Zn(II)-based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nitroisophthalic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acid appended coordination polymer as potent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photocatalyst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for dye degradation</w:t>
      </w:r>
      <w:r w:rsidRPr="004F051D">
        <w:rPr>
          <w:rFonts w:ascii="Times New Roman" w:hAnsi="Times New Roman" w:cs="Times New Roman"/>
          <w:sz w:val="18"/>
          <w:szCs w:val="18"/>
        </w:rPr>
        <w:t xml:space="preserve">. </w:t>
      </w:r>
      <w:r w:rsidRPr="004F051D">
        <w:rPr>
          <w:rFonts w:ascii="Times New Roman" w:hAnsi="Times New Roman" w:cs="Times New Roman"/>
          <w:sz w:val="18"/>
          <w:szCs w:val="18"/>
        </w:rPr>
        <w:t>J</w:t>
      </w:r>
      <w:r w:rsidR="004F051D" w:rsidRPr="004F051D">
        <w:rPr>
          <w:rFonts w:ascii="Times New Roman" w:hAnsi="Times New Roman" w:cs="Times New Roman"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sz w:val="18"/>
          <w:szCs w:val="18"/>
        </w:rPr>
        <w:t>Solid</w:t>
      </w:r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sz w:val="18"/>
          <w:szCs w:val="18"/>
        </w:rPr>
        <w:t>State</w:t>
      </w:r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Chem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r w:rsidRPr="004F051D">
        <w:rPr>
          <w:rFonts w:ascii="Times New Roman" w:hAnsi="Times New Roman" w:cs="Times New Roman"/>
          <w:sz w:val="18"/>
          <w:szCs w:val="18"/>
        </w:rPr>
        <w:t>2023</w:t>
      </w:r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r w:rsidRPr="004F051D">
        <w:rPr>
          <w:rFonts w:ascii="Times New Roman" w:hAnsi="Times New Roman" w:cs="Times New Roman"/>
          <w:sz w:val="18"/>
          <w:szCs w:val="18"/>
        </w:rPr>
        <w:t>326</w:t>
      </w:r>
      <w:r w:rsidRPr="004F051D">
        <w:rPr>
          <w:rFonts w:ascii="Times New Roman" w:hAnsi="Times New Roman" w:cs="Times New Roman"/>
          <w:sz w:val="18"/>
          <w:szCs w:val="18"/>
        </w:rPr>
        <w:t xml:space="preserve">: </w:t>
      </w:r>
      <w:r w:rsidRPr="004F051D">
        <w:rPr>
          <w:rFonts w:ascii="Times New Roman" w:hAnsi="Times New Roman" w:cs="Times New Roman"/>
          <w:sz w:val="18"/>
          <w:szCs w:val="18"/>
        </w:rPr>
        <w:t>124220</w:t>
      </w:r>
    </w:p>
    <w:p w14:paraId="6361D166" w14:textId="75506992" w:rsidR="004F051D" w:rsidRPr="004F051D" w:rsidRDefault="004825E1" w:rsidP="004F051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9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Bin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HuiShi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, Hu</w:t>
      </w:r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Hai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, Wang</w:t>
      </w:r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Jun*,</w:t>
      </w:r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Lu 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Lu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Muddassir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Mohd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, </w:t>
      </w:r>
      <w:proofErr w:type="spellStart"/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>Srivastava</w:t>
      </w:r>
      <w:proofErr w:type="spellEnd"/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</w:t>
      </w:r>
      <w:proofErr w:type="spellStart"/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>Devyani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, </w:t>
      </w:r>
      <w:proofErr w:type="spellStart"/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>Chauhan</w:t>
      </w:r>
      <w:proofErr w:type="spellEnd"/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Ratna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,</w:t>
      </w:r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</w:t>
      </w:r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>Wu</w:t>
      </w:r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Yu, </w:t>
      </w:r>
      <w:r w:rsidR="004F051D" w:rsidRPr="004F051D">
        <w:rPr>
          <w:rFonts w:ascii="Times New Roman" w:hAnsi="Times New Roman" w:cs="Times New Roman"/>
          <w:b/>
          <w:bCs/>
          <w:kern w:val="0"/>
          <w:sz w:val="18"/>
          <w:szCs w:val="18"/>
        </w:rPr>
        <w:t>Wang</w:t>
      </w:r>
      <w:r w:rsidR="004F051D" w:rsidRPr="004F051D">
        <w:rPr>
          <w:rFonts w:ascii="Times New Roman" w:hAnsi="Times New Roman" w:cs="Times New Roman"/>
          <w:b/>
          <w:bCs/>
          <w:kern w:val="0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b/>
          <w:bCs/>
          <w:kern w:val="0"/>
          <w:sz w:val="18"/>
          <w:szCs w:val="18"/>
        </w:rPr>
        <w:t>Xiaoxiong</w:t>
      </w:r>
      <w:proofErr w:type="spellEnd"/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>*</w:t>
      </w:r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Abhinav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Kumar</w:t>
      </w:r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>.</w:t>
      </w:r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New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5,5-(1,4-Phenylenebis(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methyleneoxy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)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diisophthalic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Acid</w:t>
      </w:r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Appended Zn(II) and Cd(II) MOFs as Potent 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Photocatalysts</w:t>
      </w:r>
      <w:proofErr w:type="spellEnd"/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for </w:t>
      </w:r>
      <w:proofErr w:type="spellStart"/>
      <w:r w:rsidRPr="004F051D">
        <w:rPr>
          <w:rFonts w:ascii="Times New Roman" w:hAnsi="Times New Roman" w:cs="Times New Roman"/>
          <w:bCs/>
          <w:kern w:val="0"/>
          <w:sz w:val="18"/>
          <w:szCs w:val="18"/>
        </w:rPr>
        <w:t>Nitrophenols</w:t>
      </w:r>
      <w:proofErr w:type="spellEnd"/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. </w:t>
      </w:r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>Molecules 2023, 28</w:t>
      </w:r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 xml:space="preserve">: </w:t>
      </w:r>
      <w:r w:rsidR="004F051D" w:rsidRPr="004F051D">
        <w:rPr>
          <w:rFonts w:ascii="Times New Roman" w:hAnsi="Times New Roman" w:cs="Times New Roman"/>
          <w:bCs/>
          <w:kern w:val="0"/>
          <w:sz w:val="18"/>
          <w:szCs w:val="18"/>
        </w:rPr>
        <w:t>7180.</w:t>
      </w:r>
    </w:p>
    <w:p w14:paraId="60F4FBB6" w14:textId="7DF97E4C" w:rsidR="004F051D" w:rsidRPr="004F051D" w:rsidRDefault="004F051D" w:rsidP="004F051D">
      <w:pPr>
        <w:widowControl/>
        <w:ind w:left="540" w:hangingChars="300" w:hanging="540"/>
        <w:jc w:val="distribute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10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sz w:val="18"/>
          <w:szCs w:val="18"/>
        </w:rPr>
        <w:t xml:space="preserve">Ying Pan,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Qiongjie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Ding,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Baohong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Li, </w:t>
      </w:r>
      <w:proofErr w:type="spellStart"/>
      <w:r w:rsidRPr="004F051D">
        <w:rPr>
          <w:rFonts w:ascii="Times New Roman" w:hAnsi="Times New Roman" w:cs="Times New Roman"/>
          <w:b/>
          <w:sz w:val="18"/>
          <w:szCs w:val="18"/>
        </w:rPr>
        <w:t>Xiaoxiong</w:t>
      </w:r>
      <w:proofErr w:type="spellEnd"/>
      <w:r w:rsidRPr="004F051D">
        <w:rPr>
          <w:rFonts w:ascii="Times New Roman" w:hAnsi="Times New Roman" w:cs="Times New Roman"/>
          <w:b/>
          <w:sz w:val="18"/>
          <w:szCs w:val="18"/>
        </w:rPr>
        <w:t xml:space="preserve"> Wang</w:t>
      </w:r>
      <w:r w:rsidRPr="004F051D">
        <w:rPr>
          <w:rFonts w:ascii="Times New Roman" w:hAnsi="Times New Roman" w:cs="Times New Roman"/>
          <w:sz w:val="18"/>
          <w:szCs w:val="18"/>
        </w:rPr>
        <w:t xml:space="preserve">*,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Yiwei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Liu,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Junhao</w:t>
      </w:r>
      <w:proofErr w:type="spellEnd"/>
    </w:p>
    <w:p w14:paraId="3169716D" w14:textId="77777777" w:rsidR="004F051D" w:rsidRPr="004F051D" w:rsidRDefault="004F051D" w:rsidP="004F051D">
      <w:pPr>
        <w:widowControl/>
        <w:ind w:left="540" w:hangingChars="300" w:hanging="540"/>
        <w:jc w:val="distribute"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 xml:space="preserve">Chen,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Fei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Ke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Jianqiang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Liu*.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Self-adjusted bimetallic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zeolitic-imidazolate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312330" w14:textId="77777777" w:rsidR="004F051D" w:rsidRPr="004F051D" w:rsidRDefault="004F051D" w:rsidP="004F051D">
      <w:pPr>
        <w:widowControl/>
        <w:ind w:left="540" w:hangingChars="300" w:hanging="540"/>
        <w:jc w:val="distribute"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>framework-derived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hierarchical magnetic carbon composites as efficient adsorbent for </w:t>
      </w:r>
    </w:p>
    <w:p w14:paraId="391FB1F1" w14:textId="77777777" w:rsidR="004F051D" w:rsidRPr="004F051D" w:rsidRDefault="004F051D" w:rsidP="004F051D">
      <w:pPr>
        <w:widowControl/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>optimizing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drug contaminant removal. </w:t>
      </w:r>
      <w:proofErr w:type="gramStart"/>
      <w:r w:rsidRPr="004F051D">
        <w:rPr>
          <w:rFonts w:ascii="Times New Roman" w:hAnsi="Times New Roman" w:cs="Times New Roman"/>
          <w:sz w:val="18"/>
          <w:szCs w:val="18"/>
        </w:rPr>
        <w:t>Chemosphere.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F051D">
        <w:rPr>
          <w:rFonts w:ascii="Times New Roman" w:hAnsi="Times New Roman" w:cs="Times New Roman"/>
          <w:sz w:val="18"/>
          <w:szCs w:val="18"/>
        </w:rPr>
        <w:t>2021, 263: 28101-128112.</w:t>
      </w:r>
      <w:proofErr w:type="gramEnd"/>
    </w:p>
    <w:p w14:paraId="6F9E0282" w14:textId="58AE7E09" w:rsidR="004F051D" w:rsidRPr="004F051D" w:rsidRDefault="004F051D" w:rsidP="004F051D">
      <w:pPr>
        <w:ind w:left="450" w:hangingChars="250" w:hanging="450"/>
        <w:rPr>
          <w:rFonts w:ascii="Times New Roman" w:eastAsia="Sun-ExtA" w:hAnsi="Times New Roman" w:cs="Times New Roman"/>
          <w:kern w:val="0"/>
          <w:sz w:val="18"/>
          <w:szCs w:val="18"/>
        </w:rPr>
      </w:pPr>
      <w:bookmarkStart w:id="0" w:name="_GoBack"/>
      <w:r w:rsidRPr="004F051D">
        <w:rPr>
          <w:rFonts w:ascii="Times New Roman" w:eastAsia="微软雅黑" w:hAnsi="Times New Roman" w:cs="Times New Roman"/>
          <w:color w:val="323232"/>
          <w:kern w:val="0"/>
          <w:sz w:val="18"/>
          <w:szCs w:val="18"/>
        </w:rPr>
        <w:t>[</w:t>
      </w:r>
      <w:r w:rsidRPr="004F051D">
        <w:rPr>
          <w:rFonts w:ascii="Times New Roman" w:eastAsia="微软雅黑" w:hAnsi="Times New Roman" w:cs="Times New Roman"/>
          <w:color w:val="323232"/>
          <w:sz w:val="18"/>
          <w:szCs w:val="18"/>
        </w:rPr>
        <w:t>11</w:t>
      </w:r>
      <w:r w:rsidRPr="004F051D">
        <w:rPr>
          <w:rFonts w:ascii="Times New Roman" w:eastAsia="微软雅黑" w:hAnsi="Times New Roman" w:cs="Times New Roman"/>
          <w:color w:val="323232"/>
          <w:kern w:val="0"/>
          <w:sz w:val="18"/>
          <w:szCs w:val="18"/>
        </w:rPr>
        <w:t>]</w:t>
      </w:r>
      <w:r w:rsidRPr="004F051D">
        <w:rPr>
          <w:rFonts w:ascii="Times New Roman" w:eastAsia="微软雅黑" w:hAnsi="Times New Roman" w:cs="Times New Roman"/>
          <w:b/>
          <w:color w:val="323232"/>
          <w:kern w:val="0"/>
          <w:sz w:val="18"/>
          <w:szCs w:val="18"/>
        </w:rPr>
        <w:t xml:space="preserve"> </w:t>
      </w:r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Liu </w:t>
      </w:r>
      <w:proofErr w:type="spellStart"/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>Weicong</w:t>
      </w:r>
      <w:proofErr w:type="spellEnd"/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; Yan </w:t>
      </w:r>
      <w:proofErr w:type="spellStart"/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>Qianwen</w:t>
      </w:r>
      <w:proofErr w:type="spellEnd"/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; Xia Chen; </w:t>
      </w:r>
      <w:r w:rsidRPr="004F051D">
        <w:rPr>
          <w:rFonts w:ascii="Times New Roman" w:eastAsia="Sun-ExtA" w:hAnsi="Times New Roman" w:cs="Times New Roman"/>
          <w:b/>
          <w:kern w:val="0"/>
          <w:sz w:val="18"/>
          <w:szCs w:val="18"/>
        </w:rPr>
        <w:t xml:space="preserve">Wang </w:t>
      </w:r>
      <w:proofErr w:type="spellStart"/>
      <w:r w:rsidRPr="004F051D">
        <w:rPr>
          <w:rFonts w:ascii="Times New Roman" w:eastAsia="Sun-ExtA" w:hAnsi="Times New Roman" w:cs="Times New Roman"/>
          <w:b/>
          <w:kern w:val="0"/>
          <w:sz w:val="18"/>
          <w:szCs w:val="18"/>
        </w:rPr>
        <w:t>Xiaoxiong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  <w:vertAlign w:val="superscript"/>
        </w:rPr>
        <w:t>*</w:t>
      </w:r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; Kumar </w:t>
      </w:r>
      <w:proofErr w:type="spellStart"/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>Abhinav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  <w:vertAlign w:val="superscript"/>
        </w:rPr>
        <w:t>*</w:t>
      </w:r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>; Wang Yan</w:t>
      </w:r>
      <w:r w:rsidRPr="004F051D">
        <w:rPr>
          <w:rFonts w:ascii="Times New Roman" w:hAnsi="Times New Roman" w:cs="Times New Roman"/>
          <w:bCs/>
          <w:kern w:val="0"/>
          <w:sz w:val="18"/>
          <w:szCs w:val="18"/>
          <w:vertAlign w:val="superscript"/>
        </w:rPr>
        <w:t>*</w:t>
      </w:r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; Liu </w:t>
      </w:r>
      <w:proofErr w:type="spellStart"/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>Yiwei</w:t>
      </w:r>
      <w:proofErr w:type="spellEnd"/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; Pan </w:t>
      </w:r>
    </w:p>
    <w:p w14:paraId="0E5FA99C" w14:textId="77777777" w:rsidR="004F051D" w:rsidRPr="004F051D" w:rsidRDefault="004F051D" w:rsidP="004F051D">
      <w:pPr>
        <w:ind w:left="450" w:hangingChars="250" w:hanging="450"/>
        <w:rPr>
          <w:rFonts w:ascii="Times New Roman" w:eastAsia="Sun-ExtA" w:hAnsi="Times New Roman" w:cs="Times New Roman"/>
          <w:kern w:val="0"/>
          <w:sz w:val="18"/>
          <w:szCs w:val="18"/>
        </w:rPr>
      </w:pPr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Ying; Liu </w:t>
      </w:r>
      <w:proofErr w:type="spellStart"/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>Jianqiang</w:t>
      </w:r>
      <w:proofErr w:type="spellEnd"/>
      <w:r w:rsidRPr="004F051D">
        <w:rPr>
          <w:rFonts w:ascii="Times New Roman" w:hAnsi="Times New Roman" w:cs="Times New Roman"/>
          <w:bCs/>
          <w:kern w:val="0"/>
          <w:sz w:val="18"/>
          <w:szCs w:val="18"/>
          <w:vertAlign w:val="superscript"/>
        </w:rPr>
        <w:t>*</w:t>
      </w:r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; Recent advances in cell membrane coated metal-organic frameworks (MOFs) for tumor </w:t>
      </w:r>
    </w:p>
    <w:p w14:paraId="31FE54F7" w14:textId="06FA8CDC" w:rsidR="00890054" w:rsidRPr="004F051D" w:rsidRDefault="004F051D" w:rsidP="004F051D">
      <w:pPr>
        <w:ind w:left="450" w:hangingChars="250" w:hanging="450"/>
        <w:rPr>
          <w:rFonts w:ascii="Times New Roman" w:eastAsia="仿宋_GB2312" w:hAnsi="Times New Roman" w:cs="Times New Roman"/>
          <w:bCs/>
          <w:sz w:val="18"/>
          <w:szCs w:val="18"/>
        </w:rPr>
      </w:pPr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therapy, J Mater </w:t>
      </w:r>
      <w:proofErr w:type="spellStart"/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>Chem</w:t>
      </w:r>
      <w:proofErr w:type="spellEnd"/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 xml:space="preserve"> B, 2021, 9(21)</w:t>
      </w:r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>：</w:t>
      </w:r>
      <w:r w:rsidRPr="004F051D">
        <w:rPr>
          <w:rFonts w:ascii="Times New Roman" w:eastAsia="Sun-ExtA" w:hAnsi="Times New Roman" w:cs="Times New Roman"/>
          <w:kern w:val="0"/>
          <w:sz w:val="18"/>
          <w:szCs w:val="18"/>
        </w:rPr>
        <w:t>4459-4474.</w:t>
      </w:r>
    </w:p>
    <w:p w14:paraId="75AC37F7" w14:textId="14299E8B" w:rsidR="00DF4A3D" w:rsidRPr="004F051D" w:rsidRDefault="007B524B" w:rsidP="004F051D">
      <w:pPr>
        <w:ind w:left="450" w:hangingChars="250" w:hanging="450"/>
        <w:rPr>
          <w:rFonts w:ascii="Times New Roman" w:eastAsia="仿宋_GB2312" w:hAnsi="Times New Roman" w:cs="Times New Roman"/>
          <w:bCs/>
          <w:sz w:val="18"/>
          <w:szCs w:val="18"/>
        </w:rPr>
      </w:pPr>
      <w:proofErr w:type="gram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</w:t>
      </w:r>
      <w:r w:rsidR="004F051D" w:rsidRPr="004F051D">
        <w:rPr>
          <w:rFonts w:ascii="Times New Roman" w:eastAsia="仿宋_GB2312" w:hAnsi="Times New Roman" w:cs="Times New Roman"/>
          <w:bCs/>
          <w:sz w:val="18"/>
          <w:szCs w:val="18"/>
        </w:rPr>
        <w:t>12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sz w:val="18"/>
          <w:szCs w:val="18"/>
        </w:rPr>
        <w:t xml:space="preserve">WC Liu, YY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Zhong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r w:rsidRPr="004F051D">
        <w:rPr>
          <w:rFonts w:ascii="Times New Roman" w:eastAsia="仿宋_GB2312" w:hAnsi="Times New Roman" w:cs="Times New Roman"/>
          <w:b/>
          <w:bCs/>
          <w:sz w:val="18"/>
          <w:szCs w:val="18"/>
        </w:rPr>
        <w:t>Wang XX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*, </w:t>
      </w:r>
      <w:r w:rsidRPr="004F051D">
        <w:rPr>
          <w:rFonts w:ascii="Times New Roman" w:hAnsi="Times New Roman" w:cs="Times New Roman"/>
          <w:sz w:val="18"/>
          <w:szCs w:val="18"/>
        </w:rPr>
        <w:t xml:space="preserve">CF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Zhuang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>, JH Chen, D Liu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*</w:t>
      </w:r>
      <w:r w:rsidRPr="004F051D">
        <w:rPr>
          <w:rFonts w:ascii="Times New Roman" w:hAnsi="Times New Roman" w:cs="Times New Roman"/>
          <w:sz w:val="18"/>
          <w:szCs w:val="18"/>
        </w:rPr>
        <w:t>, WW Xiao, Y Pan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*</w:t>
      </w:r>
      <w:r w:rsidRPr="004F051D">
        <w:rPr>
          <w:rFonts w:ascii="Times New Roman" w:hAnsi="Times New Roman" w:cs="Times New Roman"/>
          <w:sz w:val="18"/>
          <w:szCs w:val="18"/>
        </w:rPr>
        <w:t>, JJ Huang, JQ Liu.</w:t>
      </w:r>
      <w:proofErr w:type="gram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A </w:t>
      </w:r>
    </w:p>
    <w:p w14:paraId="363B7D3E" w14:textId="6AEBFF61" w:rsidR="007B524B" w:rsidRPr="004F051D" w:rsidRDefault="007B524B" w:rsidP="004F051D">
      <w:pPr>
        <w:ind w:left="450" w:hangingChars="250" w:hanging="450"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porous</w:t>
      </w:r>
      <w:proofErr w:type="gramEnd"/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Cu (II)-based metal-organic framework carrier for pH-controlled anticancer drug delivery.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Inorg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Chem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F50284" w14:textId="23408C2A" w:rsidR="007B524B" w:rsidRPr="004F051D" w:rsidRDefault="007B524B" w:rsidP="004F051D">
      <w:pPr>
        <w:ind w:left="450" w:hangingChars="250" w:hanging="450"/>
        <w:rPr>
          <w:rFonts w:ascii="Times New Roman" w:hAnsi="Times New Roman" w:cs="Times New Roman"/>
          <w:sz w:val="18"/>
          <w:szCs w:val="18"/>
        </w:rPr>
      </w:pPr>
      <w:proofErr w:type="spellStart"/>
      <w:r w:rsidRPr="004F051D">
        <w:rPr>
          <w:rFonts w:ascii="Times New Roman" w:hAnsi="Times New Roman" w:cs="Times New Roman"/>
          <w:sz w:val="18"/>
          <w:szCs w:val="18"/>
        </w:rPr>
        <w:t>Commun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2020, 111: 107675-107680. </w:t>
      </w:r>
    </w:p>
    <w:bookmarkEnd w:id="0"/>
    <w:p w14:paraId="3C674BE1" w14:textId="508036DD" w:rsidR="007B524B" w:rsidRPr="004F051D" w:rsidRDefault="004F051D" w:rsidP="007B524B">
      <w:pPr>
        <w:widowControl/>
        <w:ind w:left="540" w:hangingChars="300" w:hanging="540"/>
        <w:jc w:val="distribute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 xml:space="preserve"> </w:t>
      </w:r>
      <w:r w:rsidR="007B524B" w:rsidRPr="004F051D">
        <w:rPr>
          <w:rFonts w:ascii="Times New Roman" w:eastAsia="仿宋_GB2312" w:hAnsi="Times New Roman" w:cs="Times New Roman"/>
          <w:bCs/>
          <w:sz w:val="18"/>
          <w:szCs w:val="18"/>
        </w:rPr>
        <w:t>[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13</w:t>
      </w:r>
      <w:r w:rsidR="007B524B"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="007B524B"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proofErr w:type="spellStart"/>
      <w:r w:rsidR="007B524B" w:rsidRPr="004F051D">
        <w:rPr>
          <w:rFonts w:ascii="Times New Roman" w:hAnsi="Times New Roman" w:cs="Times New Roman"/>
          <w:sz w:val="18"/>
          <w:szCs w:val="18"/>
        </w:rPr>
        <w:t>Yuyu</w:t>
      </w:r>
      <w:proofErr w:type="spellEnd"/>
      <w:r w:rsidR="007B524B"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B524B" w:rsidRPr="004F051D">
        <w:rPr>
          <w:rFonts w:ascii="Times New Roman" w:hAnsi="Times New Roman" w:cs="Times New Roman"/>
          <w:sz w:val="18"/>
          <w:szCs w:val="18"/>
        </w:rPr>
        <w:t>Zhong</w:t>
      </w:r>
      <w:proofErr w:type="spellEnd"/>
      <w:r w:rsidR="007B524B"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7B524B" w:rsidRPr="004F051D">
        <w:rPr>
          <w:rFonts w:ascii="Times New Roman" w:hAnsi="Times New Roman" w:cs="Times New Roman"/>
          <w:sz w:val="18"/>
          <w:szCs w:val="18"/>
        </w:rPr>
        <w:t>Xiaosan</w:t>
      </w:r>
      <w:proofErr w:type="spellEnd"/>
      <w:r w:rsidR="007B524B" w:rsidRPr="004F051D">
        <w:rPr>
          <w:rFonts w:ascii="Times New Roman" w:hAnsi="Times New Roman" w:cs="Times New Roman"/>
          <w:sz w:val="18"/>
          <w:szCs w:val="18"/>
        </w:rPr>
        <w:t xml:space="preserve"> Li, </w:t>
      </w:r>
      <w:proofErr w:type="spellStart"/>
      <w:r w:rsidR="007B524B" w:rsidRPr="004F051D">
        <w:rPr>
          <w:rFonts w:ascii="Times New Roman" w:hAnsi="Times New Roman" w:cs="Times New Roman"/>
          <w:sz w:val="18"/>
          <w:szCs w:val="18"/>
        </w:rPr>
        <w:t>Junhao</w:t>
      </w:r>
      <w:proofErr w:type="spellEnd"/>
      <w:r w:rsidR="007B524B" w:rsidRPr="004F051D">
        <w:rPr>
          <w:rFonts w:ascii="Times New Roman" w:hAnsi="Times New Roman" w:cs="Times New Roman"/>
          <w:sz w:val="18"/>
          <w:szCs w:val="18"/>
        </w:rPr>
        <w:t xml:space="preserve"> Chen, </w:t>
      </w:r>
      <w:proofErr w:type="spellStart"/>
      <w:r w:rsidR="007B524B" w:rsidRPr="004F051D">
        <w:rPr>
          <w:rFonts w:ascii="Times New Roman" w:hAnsi="Times New Roman" w:cs="Times New Roman"/>
          <w:b/>
          <w:sz w:val="18"/>
          <w:szCs w:val="18"/>
        </w:rPr>
        <w:t>Xiaoxiong</w:t>
      </w:r>
      <w:proofErr w:type="spellEnd"/>
      <w:r w:rsidR="007B524B" w:rsidRPr="004F051D">
        <w:rPr>
          <w:rFonts w:ascii="Times New Roman" w:hAnsi="Times New Roman" w:cs="Times New Roman"/>
          <w:b/>
          <w:sz w:val="18"/>
          <w:szCs w:val="18"/>
        </w:rPr>
        <w:t xml:space="preserve"> Wang</w:t>
      </w:r>
      <w:r w:rsidR="007B524B" w:rsidRPr="004F051D">
        <w:rPr>
          <w:rFonts w:ascii="Times New Roman" w:hAnsi="Times New Roman" w:cs="Times New Roman"/>
          <w:sz w:val="18"/>
          <w:szCs w:val="18"/>
        </w:rPr>
        <w:t xml:space="preserve">*, </w:t>
      </w:r>
      <w:proofErr w:type="spellStart"/>
      <w:r w:rsidR="007B524B" w:rsidRPr="004F051D">
        <w:rPr>
          <w:rFonts w:ascii="Times New Roman" w:hAnsi="Times New Roman" w:cs="Times New Roman"/>
          <w:sz w:val="18"/>
          <w:szCs w:val="18"/>
        </w:rPr>
        <w:t>Lintao</w:t>
      </w:r>
      <w:proofErr w:type="spellEnd"/>
      <w:r w:rsidR="007B524B" w:rsidRPr="004F051D">
        <w:rPr>
          <w:rFonts w:ascii="Times New Roman" w:hAnsi="Times New Roman" w:cs="Times New Roman"/>
          <w:sz w:val="18"/>
          <w:szCs w:val="18"/>
        </w:rPr>
        <w:t xml:space="preserve"> Wei, </w:t>
      </w:r>
      <w:proofErr w:type="spellStart"/>
      <w:r w:rsidR="007B524B" w:rsidRPr="004F051D">
        <w:rPr>
          <w:rFonts w:ascii="Times New Roman" w:hAnsi="Times New Roman" w:cs="Times New Roman"/>
          <w:sz w:val="18"/>
          <w:szCs w:val="18"/>
        </w:rPr>
        <w:t>Liqing</w:t>
      </w:r>
      <w:proofErr w:type="spellEnd"/>
      <w:r w:rsidR="007B524B" w:rsidRPr="004F05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D6C87C" w14:textId="77777777" w:rsidR="007B524B" w:rsidRPr="004F051D" w:rsidRDefault="007B524B" w:rsidP="007B524B">
      <w:pPr>
        <w:widowControl/>
        <w:ind w:left="540" w:hangingChars="300" w:hanging="540"/>
        <w:jc w:val="distribute"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 xml:space="preserve">Fang,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Abhinav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Kumar*,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Shuze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Zhuang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*,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Jianqiang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Liu*.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Recent advances in </w:t>
      </w:r>
    </w:p>
    <w:p w14:paraId="07D61D69" w14:textId="77777777" w:rsidR="007B524B" w:rsidRPr="004F051D" w:rsidRDefault="007B524B" w:rsidP="007B524B">
      <w:pPr>
        <w:widowControl/>
        <w:ind w:left="540" w:hangingChars="300" w:hanging="540"/>
        <w:jc w:val="distribute"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 xml:space="preserve">MOF-based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nanoplatforms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generating reactive species for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chemodynamic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therapy.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32E8E3" w14:textId="77777777" w:rsidR="007B524B" w:rsidRPr="004F051D" w:rsidRDefault="007B524B" w:rsidP="007B524B">
      <w:pPr>
        <w:widowControl/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hAnsi="Times New Roman" w:cs="Times New Roman"/>
          <w:sz w:val="18"/>
          <w:szCs w:val="18"/>
        </w:rPr>
        <w:t>Dalton Trans., 2020, 49:1045-11058</w:t>
      </w:r>
    </w:p>
    <w:p w14:paraId="081D1899" w14:textId="38B0DD63" w:rsidR="007B524B" w:rsidRPr="004F051D" w:rsidRDefault="007B524B" w:rsidP="007B524B">
      <w:pPr>
        <w:widowControl/>
        <w:ind w:left="540" w:hangingChars="300" w:hanging="540"/>
        <w:jc w:val="distribute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</w:t>
      </w:r>
      <w:r w:rsidR="004F051D" w:rsidRPr="004F051D">
        <w:rPr>
          <w:rFonts w:ascii="Times New Roman" w:eastAsia="仿宋_GB2312" w:hAnsi="Times New Roman" w:cs="Times New Roman"/>
          <w:bCs/>
          <w:sz w:val="18"/>
          <w:szCs w:val="18"/>
        </w:rPr>
        <w:t>14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sz w:val="18"/>
          <w:szCs w:val="18"/>
        </w:rPr>
        <w:t xml:space="preserve">Ying Pan,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Zhidong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Luo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b/>
          <w:sz w:val="18"/>
          <w:szCs w:val="18"/>
        </w:rPr>
        <w:t>Xiaoxiong</w:t>
      </w:r>
      <w:proofErr w:type="spellEnd"/>
      <w:r w:rsidRPr="004F051D">
        <w:rPr>
          <w:rFonts w:ascii="Times New Roman" w:hAnsi="Times New Roman" w:cs="Times New Roman"/>
          <w:b/>
          <w:sz w:val="18"/>
          <w:szCs w:val="18"/>
        </w:rPr>
        <w:t xml:space="preserve"> Wang</w:t>
      </w:r>
      <w:r w:rsidRPr="004F051D">
        <w:rPr>
          <w:rFonts w:ascii="Times New Roman" w:hAnsi="Times New Roman" w:cs="Times New Roman"/>
          <w:sz w:val="18"/>
          <w:szCs w:val="18"/>
        </w:rPr>
        <w:t xml:space="preserve">*,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Qianyi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Chen,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Junhao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Chen, </w:t>
      </w:r>
    </w:p>
    <w:p w14:paraId="5F4547AC" w14:textId="77777777" w:rsidR="007B524B" w:rsidRPr="004F051D" w:rsidRDefault="007B524B" w:rsidP="007B524B">
      <w:pPr>
        <w:widowControl/>
        <w:ind w:left="540" w:hangingChars="300" w:hanging="540"/>
        <w:jc w:val="distribute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4F051D">
        <w:rPr>
          <w:rFonts w:ascii="Times New Roman" w:hAnsi="Times New Roman" w:cs="Times New Roman"/>
          <w:sz w:val="18"/>
          <w:szCs w:val="18"/>
        </w:rPr>
        <w:t>Yucheng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Guan, Dong Liu,*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Hongjia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Xu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Jianqiang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Liu*.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A versatile and </w:t>
      </w:r>
    </w:p>
    <w:p w14:paraId="7FDB841F" w14:textId="77777777" w:rsidR="007B524B" w:rsidRPr="004F051D" w:rsidRDefault="007B524B" w:rsidP="007B524B">
      <w:pPr>
        <w:widowControl/>
        <w:ind w:left="540" w:hangingChars="300" w:hanging="540"/>
        <w:jc w:val="distribute"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>multifunctional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metal–organic framework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nanocomposite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toward chemo-</w:t>
      </w:r>
    </w:p>
    <w:p w14:paraId="23689605" w14:textId="77777777" w:rsidR="007B524B" w:rsidRPr="004F051D" w:rsidRDefault="007B524B" w:rsidP="007B524B">
      <w:pPr>
        <w:widowControl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>photodynamic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therapy. Dalton Trans., 2020, 49: 5291-5301.</w:t>
      </w:r>
    </w:p>
    <w:p w14:paraId="7E5001EC" w14:textId="211AC8DA" w:rsidR="007B524B" w:rsidRPr="004F051D" w:rsidRDefault="007B524B" w:rsidP="007B524B">
      <w:pPr>
        <w:widowControl/>
        <w:ind w:left="540" w:hangingChars="300" w:hanging="540"/>
        <w:jc w:val="distribute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[1</w:t>
      </w:r>
      <w:r w:rsidR="004F051D" w:rsidRPr="004F051D">
        <w:rPr>
          <w:rFonts w:ascii="Times New Roman" w:eastAsia="仿宋_GB2312" w:hAnsi="Times New Roman" w:cs="Times New Roman"/>
          <w:bCs/>
          <w:sz w:val="18"/>
          <w:szCs w:val="18"/>
        </w:rPr>
        <w:t>5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Archisman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Dutta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Amita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Singh, </w:t>
      </w:r>
      <w:proofErr w:type="spellStart"/>
      <w:r w:rsidRPr="004F051D">
        <w:rPr>
          <w:rFonts w:ascii="Times New Roman" w:hAnsi="Times New Roman" w:cs="Times New Roman"/>
          <w:b/>
          <w:sz w:val="18"/>
          <w:szCs w:val="18"/>
        </w:rPr>
        <w:t>Xiaoxiong</w:t>
      </w:r>
      <w:proofErr w:type="spellEnd"/>
      <w:r w:rsidRPr="004F051D">
        <w:rPr>
          <w:rFonts w:ascii="Times New Roman" w:hAnsi="Times New Roman" w:cs="Times New Roman"/>
          <w:b/>
          <w:sz w:val="18"/>
          <w:szCs w:val="18"/>
        </w:rPr>
        <w:t xml:space="preserve"> Wang</w:t>
      </w:r>
      <w:r w:rsidRPr="004F051D">
        <w:rPr>
          <w:rFonts w:ascii="Times New Roman" w:hAnsi="Times New Roman" w:cs="Times New Roman"/>
          <w:sz w:val="18"/>
          <w:szCs w:val="18"/>
        </w:rPr>
        <w:t xml:space="preserve">*,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Abhinav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Kumar*</w:t>
      </w:r>
      <w:r w:rsidRPr="004F051D">
        <w:rPr>
          <w:rFonts w:ascii="Times New Roman" w:hAnsi="Times New Roman" w:cs="Times New Roman"/>
          <w:sz w:val="18"/>
          <w:szCs w:val="18"/>
        </w:rPr>
        <w:t>，</w:t>
      </w:r>
    </w:p>
    <w:p w14:paraId="5E66BF35" w14:textId="77777777" w:rsidR="007B524B" w:rsidRPr="004F051D" w:rsidRDefault="007B524B" w:rsidP="007B524B">
      <w:pPr>
        <w:widowControl/>
        <w:ind w:left="540" w:hangingChars="300" w:hanging="540"/>
        <w:jc w:val="distribute"/>
        <w:rPr>
          <w:rFonts w:ascii="Times New Roman" w:hAnsi="Times New Roman" w:cs="Times New Roman"/>
          <w:sz w:val="18"/>
          <w:szCs w:val="18"/>
        </w:rPr>
      </w:pPr>
      <w:proofErr w:type="spellStart"/>
      <w:r w:rsidRPr="004F051D">
        <w:rPr>
          <w:rFonts w:ascii="Times New Roman" w:hAnsi="Times New Roman" w:cs="Times New Roman"/>
          <w:sz w:val="18"/>
          <w:szCs w:val="18"/>
        </w:rPr>
        <w:t>Jianqiang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Liu. Luminescent sensing of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nitroaromatics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by crystalline porous materials </w:t>
      </w:r>
    </w:p>
    <w:p w14:paraId="26C2337D" w14:textId="77777777" w:rsidR="007B524B" w:rsidRPr="004F051D" w:rsidRDefault="007B524B" w:rsidP="007B524B">
      <w:pPr>
        <w:widowControl/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proofErr w:type="spellStart"/>
      <w:r w:rsidRPr="004F051D">
        <w:rPr>
          <w:rFonts w:ascii="Times New Roman" w:hAnsi="Times New Roman" w:cs="Times New Roman"/>
          <w:sz w:val="18"/>
          <w:szCs w:val="18"/>
        </w:rPr>
        <w:t>CrystEngComm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>, 2020, 22: 7736-7781.</w:t>
      </w:r>
    </w:p>
    <w:p w14:paraId="033E1715" w14:textId="3267449B" w:rsidR="007B524B" w:rsidRPr="004F051D" w:rsidRDefault="007B524B" w:rsidP="007B524B">
      <w:pPr>
        <w:widowControl/>
        <w:ind w:left="450" w:hangingChars="250" w:hanging="450"/>
        <w:jc w:val="distribute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[1</w:t>
      </w:r>
      <w:r w:rsidR="004F051D" w:rsidRPr="004F051D">
        <w:rPr>
          <w:rFonts w:ascii="Times New Roman" w:eastAsia="仿宋_GB2312" w:hAnsi="Times New Roman" w:cs="Times New Roman"/>
          <w:bCs/>
          <w:sz w:val="18"/>
          <w:szCs w:val="18"/>
        </w:rPr>
        <w:t>6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sz w:val="18"/>
          <w:szCs w:val="18"/>
        </w:rPr>
        <w:t xml:space="preserve">Jiang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Chengchun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proofErr w:type="gramStart"/>
      <w:r w:rsidRPr="004F051D">
        <w:rPr>
          <w:rFonts w:ascii="Times New Roman" w:hAnsi="Times New Roman" w:cs="Times New Roman"/>
          <w:sz w:val="18"/>
          <w:szCs w:val="18"/>
        </w:rPr>
        <w:t>Gao</w:t>
      </w:r>
      <w:proofErr w:type="spellEnd"/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Zhen,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Qu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Hangling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Li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Jinwei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</w:t>
      </w:r>
      <w:r w:rsidRPr="004F051D">
        <w:rPr>
          <w:rFonts w:ascii="Times New Roman" w:hAnsi="Times New Roman" w:cs="Times New Roman"/>
          <w:b/>
          <w:sz w:val="18"/>
          <w:szCs w:val="18"/>
        </w:rPr>
        <w:t xml:space="preserve">Wang </w:t>
      </w:r>
      <w:proofErr w:type="spellStart"/>
      <w:r w:rsidRPr="004F051D">
        <w:rPr>
          <w:rFonts w:ascii="Times New Roman" w:hAnsi="Times New Roman" w:cs="Times New Roman"/>
          <w:b/>
          <w:sz w:val="18"/>
          <w:szCs w:val="18"/>
        </w:rPr>
        <w:t>Xiaoxiong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, Li  </w:t>
      </w:r>
    </w:p>
    <w:p w14:paraId="00083DD9" w14:textId="77777777" w:rsidR="007B524B" w:rsidRPr="004F051D" w:rsidRDefault="007B524B" w:rsidP="007B524B">
      <w:pPr>
        <w:widowControl/>
        <w:ind w:left="450" w:hangingChars="250" w:hanging="450"/>
        <w:jc w:val="distribute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hAnsi="Times New Roman" w:cs="Times New Roman"/>
          <w:sz w:val="18"/>
          <w:szCs w:val="18"/>
        </w:rPr>
        <w:t xml:space="preserve">Ping, Liu Hong. A new insight into Fenton and Fenton-like processes for water </w:t>
      </w:r>
    </w:p>
    <w:p w14:paraId="573970AB" w14:textId="77777777" w:rsidR="007B524B" w:rsidRPr="004F051D" w:rsidRDefault="007B524B" w:rsidP="007B524B">
      <w:pPr>
        <w:widowControl/>
        <w:ind w:left="450" w:hangingChars="250" w:hanging="450"/>
        <w:jc w:val="distribute"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>treatment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: Part II. Influence of organic compounds on Fe (III)/Fe (II) </w:t>
      </w:r>
      <w:proofErr w:type="spellStart"/>
      <w:r w:rsidRPr="004F051D">
        <w:rPr>
          <w:rFonts w:ascii="Times New Roman" w:hAnsi="Times New Roman" w:cs="Times New Roman"/>
          <w:sz w:val="18"/>
          <w:szCs w:val="18"/>
        </w:rPr>
        <w:t>interconversion</w:t>
      </w:r>
      <w:proofErr w:type="spellEnd"/>
      <w:r w:rsidRPr="004F051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1A441DB" w14:textId="77777777" w:rsidR="007B524B" w:rsidRPr="004F051D" w:rsidRDefault="007B524B" w:rsidP="007B524B">
      <w:pPr>
        <w:widowControl/>
        <w:ind w:left="450" w:hangingChars="250" w:hanging="450"/>
        <w:rPr>
          <w:rFonts w:ascii="Times New Roman" w:hAnsi="Times New Roman" w:cs="Times New Roman"/>
          <w:sz w:val="18"/>
          <w:szCs w:val="18"/>
        </w:rPr>
      </w:pPr>
      <w:proofErr w:type="gramStart"/>
      <w:r w:rsidRPr="004F051D">
        <w:rPr>
          <w:rFonts w:ascii="Times New Roman" w:hAnsi="Times New Roman" w:cs="Times New Roman"/>
          <w:sz w:val="18"/>
          <w:szCs w:val="18"/>
        </w:rPr>
        <w:t>and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 xml:space="preserve"> the course of reactions. Journal of Hazardous Materials, 2013 (250-251): 76-81.</w:t>
      </w:r>
    </w:p>
    <w:p w14:paraId="6FA7D3DE" w14:textId="5CB37F64" w:rsidR="007B524B" w:rsidRPr="004F051D" w:rsidRDefault="007B524B" w:rsidP="007B524B">
      <w:pPr>
        <w:widowControl/>
        <w:ind w:left="360" w:hangingChars="200" w:hanging="360"/>
        <w:rPr>
          <w:rFonts w:ascii="Times New Roman" w:hAnsi="Times New Roman" w:cs="Times New Roman"/>
          <w:bCs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[1</w:t>
      </w:r>
      <w:r w:rsidR="004F051D" w:rsidRPr="004F051D">
        <w:rPr>
          <w:rFonts w:ascii="Times New Roman" w:eastAsia="仿宋_GB2312" w:hAnsi="Times New Roman" w:cs="Times New Roman"/>
          <w:bCs/>
          <w:sz w:val="18"/>
          <w:szCs w:val="18"/>
        </w:rPr>
        <w:t>7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微软雅黑" w:hAnsi="Times New Roman" w:cs="Times New Roman"/>
          <w:b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b/>
          <w:iCs/>
          <w:sz w:val="18"/>
          <w:szCs w:val="18"/>
        </w:rPr>
        <w:t>汪小雄</w:t>
      </w:r>
      <w:r w:rsidRPr="004F051D">
        <w:rPr>
          <w:rFonts w:ascii="Times New Roman" w:hAnsi="Times New Roman" w:cs="Times New Roman"/>
          <w:iCs/>
          <w:sz w:val="18"/>
          <w:szCs w:val="18"/>
        </w:rPr>
        <w:t>，姜成春、李锦卫、汪晓军。</w:t>
      </w:r>
      <w:r w:rsidRPr="004F051D">
        <w:rPr>
          <w:rFonts w:ascii="Times New Roman" w:hAnsi="Times New Roman" w:cs="Times New Roman"/>
          <w:bCs/>
          <w:sz w:val="18"/>
          <w:szCs w:val="18"/>
        </w:rPr>
        <w:t>荔枝落叶浸出液对铜绿微囊藻生长和光合作用的影响。环境科学，</w:t>
      </w:r>
    </w:p>
    <w:p w14:paraId="20B2AF97" w14:textId="1477D4BD" w:rsidR="007B524B" w:rsidRPr="004F051D" w:rsidRDefault="007B524B" w:rsidP="007B524B">
      <w:pPr>
        <w:widowControl/>
        <w:ind w:left="360" w:hangingChars="200" w:hanging="360"/>
        <w:rPr>
          <w:rFonts w:ascii="Times New Roman" w:hAnsi="Times New Roman" w:cs="Times New Roman"/>
          <w:bCs/>
          <w:sz w:val="18"/>
          <w:szCs w:val="18"/>
        </w:rPr>
      </w:pPr>
      <w:r w:rsidRPr="004F051D">
        <w:rPr>
          <w:rFonts w:ascii="Times New Roman" w:hAnsi="Times New Roman" w:cs="Times New Roman"/>
          <w:bCs/>
          <w:sz w:val="18"/>
          <w:szCs w:val="18"/>
        </w:rPr>
        <w:lastRenderedPageBreak/>
        <w:t>2015</w:t>
      </w:r>
      <w:r w:rsidRPr="004F051D">
        <w:rPr>
          <w:rFonts w:ascii="Times New Roman" w:hAnsi="Times New Roman" w:cs="Times New Roman"/>
          <w:bCs/>
          <w:sz w:val="18"/>
          <w:szCs w:val="18"/>
        </w:rPr>
        <w:t>，</w:t>
      </w:r>
      <w:r w:rsidRPr="004F051D">
        <w:rPr>
          <w:rFonts w:ascii="Times New Roman" w:hAnsi="Times New Roman" w:cs="Times New Roman"/>
          <w:bCs/>
          <w:sz w:val="18"/>
          <w:szCs w:val="18"/>
        </w:rPr>
        <w:t>36</w:t>
      </w:r>
      <w:r w:rsidRPr="004F051D">
        <w:rPr>
          <w:rFonts w:ascii="Times New Roman" w:hAnsi="Times New Roman" w:cs="Times New Roman"/>
          <w:bCs/>
          <w:sz w:val="18"/>
          <w:szCs w:val="18"/>
        </w:rPr>
        <w:t>（</w:t>
      </w:r>
      <w:r w:rsidRPr="004F051D">
        <w:rPr>
          <w:rFonts w:ascii="Times New Roman" w:hAnsi="Times New Roman" w:cs="Times New Roman"/>
          <w:bCs/>
          <w:sz w:val="18"/>
          <w:szCs w:val="18"/>
        </w:rPr>
        <w:t>5</w:t>
      </w:r>
      <w:r w:rsidRPr="004F051D">
        <w:rPr>
          <w:rFonts w:ascii="Times New Roman" w:hAnsi="Times New Roman" w:cs="Times New Roman"/>
          <w:bCs/>
          <w:sz w:val="18"/>
          <w:szCs w:val="18"/>
        </w:rPr>
        <w:t>）：</w:t>
      </w:r>
      <w:r w:rsidRPr="004F051D">
        <w:rPr>
          <w:rFonts w:ascii="Times New Roman" w:hAnsi="Times New Roman" w:cs="Times New Roman"/>
          <w:bCs/>
          <w:sz w:val="18"/>
          <w:szCs w:val="18"/>
        </w:rPr>
        <w:t>1648-1654</w:t>
      </w:r>
      <w:r w:rsidRPr="004F051D">
        <w:rPr>
          <w:rFonts w:ascii="Times New Roman" w:hAnsi="Times New Roman" w:cs="Times New Roman"/>
          <w:bCs/>
          <w:sz w:val="18"/>
          <w:szCs w:val="18"/>
        </w:rPr>
        <w:t>。</w:t>
      </w:r>
    </w:p>
    <w:p w14:paraId="6EA0896E" w14:textId="27B3951E" w:rsidR="007B524B" w:rsidRPr="004F051D" w:rsidRDefault="007B524B" w:rsidP="007B524B">
      <w:pPr>
        <w:adjustRightInd w:val="0"/>
        <w:ind w:left="360" w:hangingChars="200" w:hanging="360"/>
        <w:rPr>
          <w:rFonts w:ascii="Times New Roman" w:hAnsi="Times New Roman" w:cs="Times New Roman"/>
          <w:bCs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[1</w:t>
      </w:r>
      <w:r w:rsidR="004F051D" w:rsidRPr="004F051D">
        <w:rPr>
          <w:rFonts w:ascii="Times New Roman" w:eastAsia="仿宋_GB2312" w:hAnsi="Times New Roman" w:cs="Times New Roman"/>
          <w:bCs/>
          <w:sz w:val="18"/>
          <w:szCs w:val="18"/>
        </w:rPr>
        <w:t>8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b/>
          <w:iCs/>
          <w:sz w:val="18"/>
          <w:szCs w:val="18"/>
        </w:rPr>
        <w:t>汪小雄</w:t>
      </w:r>
      <w:r w:rsidRPr="004F051D">
        <w:rPr>
          <w:rFonts w:ascii="Times New Roman" w:hAnsi="Times New Roman" w:cs="Times New Roman"/>
          <w:iCs/>
          <w:sz w:val="18"/>
          <w:szCs w:val="18"/>
        </w:rPr>
        <w:t xml:space="preserve">, </w:t>
      </w:r>
      <w:r w:rsidRPr="004F051D">
        <w:rPr>
          <w:rFonts w:ascii="Times New Roman" w:hAnsi="Times New Roman" w:cs="Times New Roman"/>
          <w:iCs/>
          <w:sz w:val="18"/>
          <w:szCs w:val="18"/>
        </w:rPr>
        <w:t>姜成春</w:t>
      </w:r>
      <w:r w:rsidRPr="004F051D">
        <w:rPr>
          <w:rFonts w:ascii="Times New Roman" w:hAnsi="Times New Roman" w:cs="Times New Roman"/>
          <w:iCs/>
          <w:sz w:val="18"/>
          <w:szCs w:val="18"/>
        </w:rPr>
        <w:t xml:space="preserve">, </w:t>
      </w:r>
      <w:r w:rsidRPr="004F051D">
        <w:rPr>
          <w:rFonts w:ascii="Times New Roman" w:hAnsi="Times New Roman" w:cs="Times New Roman"/>
          <w:iCs/>
          <w:sz w:val="18"/>
          <w:szCs w:val="18"/>
        </w:rPr>
        <w:t>汪晓军</w:t>
      </w:r>
      <w:r w:rsidRPr="004F051D">
        <w:rPr>
          <w:rFonts w:ascii="Times New Roman" w:hAnsi="Times New Roman" w:cs="Times New Roman"/>
          <w:iCs/>
          <w:sz w:val="18"/>
          <w:szCs w:val="18"/>
        </w:rPr>
        <w:t xml:space="preserve">, </w:t>
      </w:r>
      <w:r w:rsidRPr="004F051D">
        <w:rPr>
          <w:rFonts w:ascii="Times New Roman" w:hAnsi="Times New Roman" w:cs="Times New Roman"/>
          <w:iCs/>
          <w:sz w:val="18"/>
          <w:szCs w:val="18"/>
        </w:rPr>
        <w:t>谢炜平，朱佳。</w:t>
      </w:r>
      <w:r w:rsidRPr="004F051D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4F051D">
        <w:rPr>
          <w:rFonts w:ascii="Times New Roman" w:hAnsi="Times New Roman" w:cs="Times New Roman"/>
          <w:iCs/>
          <w:sz w:val="18"/>
          <w:szCs w:val="18"/>
        </w:rPr>
        <w:t>白玉兰落叶水浸出液抑制蓝藻生长和叶绿素荧光特性分析</w:t>
      </w:r>
      <w:r w:rsidRPr="004F051D">
        <w:rPr>
          <w:rFonts w:ascii="Times New Roman" w:hAnsi="Times New Roman" w:cs="Times New Roman"/>
          <w:bCs/>
          <w:sz w:val="18"/>
          <w:szCs w:val="18"/>
        </w:rPr>
        <w:t>。</w:t>
      </w:r>
    </w:p>
    <w:p w14:paraId="5E69B39A" w14:textId="1FC54570" w:rsidR="007B524B" w:rsidRPr="004F051D" w:rsidRDefault="007B524B" w:rsidP="007B524B">
      <w:pPr>
        <w:adjustRightInd w:val="0"/>
        <w:ind w:left="360" w:hangingChars="200" w:hanging="360"/>
        <w:rPr>
          <w:rFonts w:ascii="Times New Roman" w:hAnsi="Times New Roman" w:cs="Times New Roman"/>
          <w:iCs/>
          <w:sz w:val="18"/>
          <w:szCs w:val="18"/>
        </w:rPr>
      </w:pPr>
      <w:r w:rsidRPr="004F051D">
        <w:rPr>
          <w:rFonts w:ascii="Times New Roman" w:hAnsi="Times New Roman" w:cs="Times New Roman"/>
          <w:iCs/>
          <w:sz w:val="18"/>
          <w:szCs w:val="18"/>
        </w:rPr>
        <w:t>环境化学，</w:t>
      </w:r>
      <w:r w:rsidRPr="004F051D">
        <w:rPr>
          <w:rFonts w:ascii="Times New Roman" w:hAnsi="Times New Roman" w:cs="Times New Roman"/>
          <w:iCs/>
          <w:sz w:val="18"/>
          <w:szCs w:val="18"/>
        </w:rPr>
        <w:t>2015</w:t>
      </w:r>
      <w:r w:rsidRPr="004F051D">
        <w:rPr>
          <w:rFonts w:ascii="Times New Roman" w:hAnsi="Times New Roman" w:cs="Times New Roman"/>
          <w:iCs/>
          <w:sz w:val="18"/>
          <w:szCs w:val="18"/>
        </w:rPr>
        <w:t>，</w:t>
      </w:r>
      <w:r w:rsidRPr="004F051D">
        <w:rPr>
          <w:rFonts w:ascii="Times New Roman" w:hAnsi="Times New Roman" w:cs="Times New Roman"/>
          <w:iCs/>
          <w:sz w:val="18"/>
          <w:szCs w:val="18"/>
        </w:rPr>
        <w:t>34</w:t>
      </w:r>
      <w:r w:rsidRPr="004F051D">
        <w:rPr>
          <w:rFonts w:ascii="Times New Roman" w:hAnsi="Times New Roman" w:cs="Times New Roman"/>
          <w:iCs/>
          <w:sz w:val="18"/>
          <w:szCs w:val="18"/>
        </w:rPr>
        <w:t>（</w:t>
      </w:r>
      <w:r w:rsidRPr="004F051D">
        <w:rPr>
          <w:rFonts w:ascii="Times New Roman" w:hAnsi="Times New Roman" w:cs="Times New Roman"/>
          <w:iCs/>
          <w:sz w:val="18"/>
          <w:szCs w:val="18"/>
        </w:rPr>
        <w:t>10</w:t>
      </w:r>
      <w:r w:rsidRPr="004F051D">
        <w:rPr>
          <w:rFonts w:ascii="Times New Roman" w:hAnsi="Times New Roman" w:cs="Times New Roman"/>
          <w:iCs/>
          <w:sz w:val="18"/>
          <w:szCs w:val="18"/>
        </w:rPr>
        <w:t>）：</w:t>
      </w:r>
      <w:r w:rsidRPr="004F051D">
        <w:rPr>
          <w:rFonts w:ascii="Times New Roman" w:hAnsi="Times New Roman" w:cs="Times New Roman"/>
          <w:iCs/>
          <w:sz w:val="18"/>
          <w:szCs w:val="18"/>
        </w:rPr>
        <w:t>1867-1874</w:t>
      </w:r>
      <w:r w:rsidRPr="004F051D">
        <w:rPr>
          <w:rFonts w:ascii="Times New Roman" w:hAnsi="Times New Roman" w:cs="Times New Roman"/>
          <w:iCs/>
          <w:sz w:val="18"/>
          <w:szCs w:val="18"/>
        </w:rPr>
        <w:t>。</w:t>
      </w:r>
    </w:p>
    <w:p w14:paraId="59B7FC77" w14:textId="586EDC2B" w:rsidR="007B524B" w:rsidRPr="004F051D" w:rsidRDefault="007B524B" w:rsidP="007B524B">
      <w:pPr>
        <w:adjustRightInd w:val="0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</w:t>
      </w:r>
      <w:r w:rsidR="004F051D" w:rsidRPr="004F051D">
        <w:rPr>
          <w:rFonts w:ascii="Times New Roman" w:eastAsia="仿宋_GB2312" w:hAnsi="Times New Roman" w:cs="Times New Roman"/>
          <w:bCs/>
          <w:sz w:val="18"/>
          <w:szCs w:val="18"/>
        </w:rPr>
        <w:t>20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b/>
          <w:sz w:val="18"/>
          <w:szCs w:val="18"/>
        </w:rPr>
        <w:t>汪小雄</w:t>
      </w:r>
      <w:r w:rsidRPr="004F051D">
        <w:rPr>
          <w:rFonts w:ascii="Times New Roman" w:hAnsi="Times New Roman" w:cs="Times New Roman"/>
          <w:sz w:val="18"/>
          <w:szCs w:val="18"/>
        </w:rPr>
        <w:t>，姜成春，朱佳，谢炜平。臭氧</w:t>
      </w:r>
      <w:proofErr w:type="gramStart"/>
      <w:r w:rsidRPr="004F051D">
        <w:rPr>
          <w:rFonts w:ascii="Times New Roman" w:hAnsi="Times New Roman" w:cs="Times New Roman"/>
          <w:sz w:val="18"/>
          <w:szCs w:val="18"/>
        </w:rPr>
        <w:t>灭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>活水中铜绿微囊藻影响因素研究。中国环境科学，</w:t>
      </w:r>
      <w:r w:rsidRPr="004F051D">
        <w:rPr>
          <w:rFonts w:ascii="Times New Roman" w:hAnsi="Times New Roman" w:cs="Times New Roman"/>
          <w:sz w:val="18"/>
          <w:szCs w:val="18"/>
        </w:rPr>
        <w:t>2012</w:t>
      </w:r>
      <w:r w:rsidRPr="004F051D">
        <w:rPr>
          <w:rFonts w:ascii="Times New Roman" w:hAnsi="Times New Roman" w:cs="Times New Roman"/>
          <w:sz w:val="18"/>
          <w:szCs w:val="18"/>
        </w:rPr>
        <w:t>，</w:t>
      </w:r>
      <w:r w:rsidRPr="004F051D">
        <w:rPr>
          <w:rFonts w:ascii="Times New Roman" w:hAnsi="Times New Roman" w:cs="Times New Roman"/>
          <w:sz w:val="18"/>
          <w:szCs w:val="18"/>
        </w:rPr>
        <w:t>32</w:t>
      </w:r>
    </w:p>
    <w:p w14:paraId="03CFA898" w14:textId="025D5A52" w:rsidR="007B524B" w:rsidRPr="004F051D" w:rsidRDefault="007B524B" w:rsidP="007B524B">
      <w:pPr>
        <w:adjustRightInd w:val="0"/>
        <w:ind w:left="360" w:hangingChars="200" w:hanging="360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hAnsi="Times New Roman" w:cs="Times New Roman"/>
          <w:sz w:val="18"/>
          <w:szCs w:val="18"/>
        </w:rPr>
        <w:t>（</w:t>
      </w:r>
      <w:r w:rsidRPr="004F051D">
        <w:rPr>
          <w:rFonts w:ascii="Times New Roman" w:hAnsi="Times New Roman" w:cs="Times New Roman"/>
          <w:sz w:val="18"/>
          <w:szCs w:val="18"/>
        </w:rPr>
        <w:t>4</w:t>
      </w:r>
      <w:r w:rsidRPr="004F051D">
        <w:rPr>
          <w:rFonts w:ascii="Times New Roman" w:hAnsi="Times New Roman" w:cs="Times New Roman"/>
          <w:sz w:val="18"/>
          <w:szCs w:val="18"/>
        </w:rPr>
        <w:t>）：</w:t>
      </w:r>
      <w:r w:rsidRPr="004F051D">
        <w:rPr>
          <w:rFonts w:ascii="Times New Roman" w:hAnsi="Times New Roman" w:cs="Times New Roman"/>
          <w:sz w:val="18"/>
          <w:szCs w:val="18"/>
        </w:rPr>
        <w:t>478-484</w:t>
      </w:r>
      <w:r w:rsidRPr="004F051D">
        <w:rPr>
          <w:rFonts w:ascii="Times New Roman" w:hAnsi="Times New Roman" w:cs="Times New Roman"/>
          <w:sz w:val="18"/>
          <w:szCs w:val="18"/>
        </w:rPr>
        <w:t>。</w:t>
      </w:r>
    </w:p>
    <w:p w14:paraId="733B8718" w14:textId="134139AF" w:rsidR="007B524B" w:rsidRPr="004F051D" w:rsidRDefault="007B524B" w:rsidP="007B524B">
      <w:pPr>
        <w:widowControl/>
        <w:adjustRightInd w:val="0"/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</w:t>
      </w:r>
      <w:r w:rsidR="004F051D" w:rsidRPr="004F051D">
        <w:rPr>
          <w:rFonts w:ascii="Times New Roman" w:eastAsia="仿宋_GB2312" w:hAnsi="Times New Roman" w:cs="Times New Roman"/>
          <w:bCs/>
          <w:sz w:val="18"/>
          <w:szCs w:val="18"/>
        </w:rPr>
        <w:t>21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sz w:val="18"/>
          <w:szCs w:val="18"/>
        </w:rPr>
        <w:t>高静思，王茂伟，汪小雄，朱佳，董文艺。光照强度对伪鱼腥藻生长及光合活性的影响。哈尔滨工业</w:t>
      </w:r>
    </w:p>
    <w:p w14:paraId="61398CD3" w14:textId="4DBAA8B7" w:rsidR="007B524B" w:rsidRPr="004F051D" w:rsidRDefault="007B524B" w:rsidP="007B524B">
      <w:pPr>
        <w:widowControl/>
        <w:adjustRightInd w:val="0"/>
        <w:ind w:left="540" w:hangingChars="300" w:hanging="540"/>
        <w:rPr>
          <w:rFonts w:ascii="Times New Roman" w:hAnsi="Times New Roman" w:cs="Times New Roman"/>
          <w:bCs/>
          <w:sz w:val="18"/>
          <w:szCs w:val="18"/>
        </w:rPr>
      </w:pPr>
      <w:r w:rsidRPr="004F051D">
        <w:rPr>
          <w:rFonts w:ascii="Times New Roman" w:hAnsi="Times New Roman" w:cs="Times New Roman"/>
          <w:sz w:val="18"/>
          <w:szCs w:val="18"/>
        </w:rPr>
        <w:t>大学学报，</w:t>
      </w:r>
      <w:r w:rsidRPr="004F051D">
        <w:rPr>
          <w:rFonts w:ascii="Times New Roman" w:hAnsi="Times New Roman" w:cs="Times New Roman"/>
          <w:sz w:val="18"/>
          <w:szCs w:val="18"/>
        </w:rPr>
        <w:t>2019</w:t>
      </w:r>
      <w:r w:rsidRPr="004F051D">
        <w:rPr>
          <w:rFonts w:ascii="Times New Roman" w:hAnsi="Times New Roman" w:cs="Times New Roman"/>
          <w:sz w:val="18"/>
          <w:szCs w:val="18"/>
        </w:rPr>
        <w:t>，</w:t>
      </w:r>
      <w:r w:rsidRPr="004F051D">
        <w:rPr>
          <w:rFonts w:ascii="Times New Roman" w:hAnsi="Times New Roman" w:cs="Times New Roman"/>
          <w:bCs/>
          <w:sz w:val="18"/>
          <w:szCs w:val="18"/>
        </w:rPr>
        <w:t>8</w:t>
      </w:r>
      <w:r w:rsidRPr="004F051D">
        <w:rPr>
          <w:rFonts w:ascii="Times New Roman" w:hAnsi="Times New Roman" w:cs="Times New Roman"/>
          <w:bCs/>
          <w:sz w:val="18"/>
          <w:szCs w:val="18"/>
        </w:rPr>
        <w:t>：</w:t>
      </w:r>
      <w:r w:rsidRPr="004F051D">
        <w:rPr>
          <w:rFonts w:ascii="Times New Roman" w:hAnsi="Times New Roman" w:cs="Times New Roman"/>
          <w:bCs/>
          <w:sz w:val="18"/>
          <w:szCs w:val="18"/>
        </w:rPr>
        <w:t>62-72</w:t>
      </w:r>
      <w:r w:rsidRPr="004F051D">
        <w:rPr>
          <w:rFonts w:ascii="Times New Roman" w:hAnsi="Times New Roman" w:cs="Times New Roman"/>
          <w:bCs/>
          <w:sz w:val="18"/>
          <w:szCs w:val="18"/>
        </w:rPr>
        <w:t>。</w:t>
      </w:r>
    </w:p>
    <w:p w14:paraId="53D84EDE" w14:textId="50017E04" w:rsidR="007B524B" w:rsidRPr="004F051D" w:rsidRDefault="007B524B" w:rsidP="007B524B">
      <w:pPr>
        <w:adjustRightInd w:val="0"/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</w:t>
      </w:r>
      <w:r w:rsidR="004F051D" w:rsidRPr="004F051D">
        <w:rPr>
          <w:rFonts w:ascii="Times New Roman" w:eastAsia="仿宋_GB2312" w:hAnsi="Times New Roman" w:cs="Times New Roman"/>
          <w:bCs/>
          <w:sz w:val="18"/>
          <w:szCs w:val="18"/>
        </w:rPr>
        <w:t>22</w:t>
      </w: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b/>
          <w:sz w:val="18"/>
          <w:szCs w:val="18"/>
        </w:rPr>
        <w:t>汪小雄</w:t>
      </w:r>
      <w:r w:rsidRPr="004F051D">
        <w:rPr>
          <w:rFonts w:ascii="Times New Roman" w:hAnsi="Times New Roman" w:cs="Times New Roman"/>
          <w:sz w:val="18"/>
          <w:szCs w:val="18"/>
        </w:rPr>
        <w:t>，姜成春，朱佳，谢炜平，袁辉洲，李文龙。微生物在</w:t>
      </w:r>
      <w:proofErr w:type="gramStart"/>
      <w:r w:rsidRPr="004F051D">
        <w:rPr>
          <w:rFonts w:ascii="Times New Roman" w:hAnsi="Times New Roman" w:cs="Times New Roman"/>
          <w:sz w:val="18"/>
          <w:szCs w:val="18"/>
        </w:rPr>
        <w:t>除藻方面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>的应用研究，工业水处理，</w:t>
      </w:r>
      <w:r w:rsidRPr="004F051D">
        <w:rPr>
          <w:rFonts w:ascii="Times New Roman" w:hAnsi="Times New Roman" w:cs="Times New Roman"/>
          <w:sz w:val="18"/>
          <w:szCs w:val="18"/>
        </w:rPr>
        <w:t>2011</w:t>
      </w:r>
      <w:r w:rsidRPr="004F051D">
        <w:rPr>
          <w:rFonts w:ascii="Times New Roman" w:hAnsi="Times New Roman" w:cs="Times New Roman"/>
          <w:sz w:val="18"/>
          <w:szCs w:val="18"/>
        </w:rPr>
        <w:t>，</w:t>
      </w:r>
    </w:p>
    <w:p w14:paraId="5D17BB1F" w14:textId="2C5685B9" w:rsidR="007B524B" w:rsidRPr="004F051D" w:rsidRDefault="007B524B" w:rsidP="007B524B">
      <w:pPr>
        <w:adjustRightInd w:val="0"/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hAnsi="Times New Roman" w:cs="Times New Roman"/>
          <w:sz w:val="18"/>
          <w:szCs w:val="18"/>
        </w:rPr>
        <w:t>31</w:t>
      </w:r>
      <w:r w:rsidRPr="004F051D">
        <w:rPr>
          <w:rFonts w:ascii="Times New Roman" w:hAnsi="Times New Roman" w:cs="Times New Roman"/>
          <w:sz w:val="18"/>
          <w:szCs w:val="18"/>
        </w:rPr>
        <w:t>（</w:t>
      </w:r>
      <w:r w:rsidRPr="004F051D">
        <w:rPr>
          <w:rFonts w:ascii="Times New Roman" w:hAnsi="Times New Roman" w:cs="Times New Roman"/>
          <w:sz w:val="18"/>
          <w:szCs w:val="18"/>
        </w:rPr>
        <w:t>2</w:t>
      </w:r>
      <w:r w:rsidRPr="004F051D">
        <w:rPr>
          <w:rFonts w:ascii="Times New Roman" w:hAnsi="Times New Roman" w:cs="Times New Roman"/>
          <w:sz w:val="18"/>
          <w:szCs w:val="18"/>
        </w:rPr>
        <w:t>）：</w:t>
      </w:r>
      <w:r w:rsidRPr="004F051D">
        <w:rPr>
          <w:rFonts w:ascii="Times New Roman" w:hAnsi="Times New Roman" w:cs="Times New Roman"/>
          <w:sz w:val="18"/>
          <w:szCs w:val="18"/>
        </w:rPr>
        <w:t>1-4</w:t>
      </w:r>
      <w:r w:rsidRPr="004F051D">
        <w:rPr>
          <w:rFonts w:ascii="Times New Roman" w:hAnsi="Times New Roman" w:cs="Times New Roman"/>
          <w:sz w:val="18"/>
          <w:szCs w:val="18"/>
        </w:rPr>
        <w:t>。</w:t>
      </w:r>
    </w:p>
    <w:p w14:paraId="75ECDCDC" w14:textId="5D3B8D07" w:rsidR="007B524B" w:rsidRPr="004F051D" w:rsidRDefault="007B524B" w:rsidP="007B524B">
      <w:pPr>
        <w:widowControl/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eastAsia="仿宋_GB2312" w:hAnsi="Times New Roman" w:cs="Times New Roman"/>
          <w:bCs/>
          <w:sz w:val="18"/>
          <w:szCs w:val="18"/>
        </w:rPr>
        <w:t>[20]</w:t>
      </w:r>
      <w:r w:rsidRPr="004F051D">
        <w:rPr>
          <w:rFonts w:ascii="Times New Roman" w:eastAsia="微软雅黑" w:hAnsi="Times New Roman" w:cs="Times New Roman"/>
          <w:color w:val="666666"/>
          <w:sz w:val="18"/>
          <w:szCs w:val="18"/>
        </w:rPr>
        <w:t> </w:t>
      </w:r>
      <w:r w:rsidRPr="004F051D">
        <w:rPr>
          <w:rFonts w:ascii="Times New Roman" w:hAnsi="Times New Roman" w:cs="Times New Roman"/>
          <w:sz w:val="18"/>
          <w:szCs w:val="18"/>
        </w:rPr>
        <w:t>朱佳，汪小雄，陶益，张锡辉，雷中凯。过氧化氢与硫酸铜组合强化</w:t>
      </w:r>
      <w:proofErr w:type="gramStart"/>
      <w:r w:rsidRPr="004F051D">
        <w:rPr>
          <w:rFonts w:ascii="Times New Roman" w:hAnsi="Times New Roman" w:cs="Times New Roman"/>
          <w:sz w:val="18"/>
          <w:szCs w:val="18"/>
        </w:rPr>
        <w:t>处理高藻景观</w:t>
      </w:r>
      <w:proofErr w:type="gramEnd"/>
      <w:r w:rsidRPr="004F051D">
        <w:rPr>
          <w:rFonts w:ascii="Times New Roman" w:hAnsi="Times New Roman" w:cs="Times New Roman"/>
          <w:sz w:val="18"/>
          <w:szCs w:val="18"/>
        </w:rPr>
        <w:t>水效果研究。环境</w:t>
      </w:r>
    </w:p>
    <w:p w14:paraId="18E52ED0" w14:textId="1AE1D4C4" w:rsidR="007B524B" w:rsidRPr="004F051D" w:rsidRDefault="007B524B" w:rsidP="007B524B">
      <w:pPr>
        <w:widowControl/>
        <w:ind w:left="540" w:hangingChars="300" w:hanging="540"/>
        <w:rPr>
          <w:rFonts w:ascii="Times New Roman" w:hAnsi="Times New Roman" w:cs="Times New Roman"/>
          <w:sz w:val="18"/>
          <w:szCs w:val="18"/>
        </w:rPr>
      </w:pPr>
      <w:r w:rsidRPr="004F051D">
        <w:rPr>
          <w:rFonts w:ascii="Times New Roman" w:hAnsi="Times New Roman" w:cs="Times New Roman"/>
          <w:sz w:val="18"/>
          <w:szCs w:val="18"/>
        </w:rPr>
        <w:t>工程，</w:t>
      </w:r>
      <w:r w:rsidRPr="004F051D">
        <w:rPr>
          <w:rFonts w:ascii="Times New Roman" w:hAnsi="Times New Roman" w:cs="Times New Roman"/>
          <w:sz w:val="18"/>
          <w:szCs w:val="18"/>
        </w:rPr>
        <w:t>2014</w:t>
      </w:r>
      <w:r w:rsidRPr="004F051D">
        <w:rPr>
          <w:rFonts w:ascii="Times New Roman" w:hAnsi="Times New Roman" w:cs="Times New Roman"/>
          <w:sz w:val="18"/>
          <w:szCs w:val="18"/>
        </w:rPr>
        <w:t>，</w:t>
      </w:r>
      <w:r w:rsidRPr="004F051D">
        <w:rPr>
          <w:rFonts w:ascii="Times New Roman" w:hAnsi="Times New Roman" w:cs="Times New Roman"/>
          <w:sz w:val="18"/>
          <w:szCs w:val="18"/>
        </w:rPr>
        <w:t>32</w:t>
      </w:r>
      <w:r w:rsidRPr="004F051D">
        <w:rPr>
          <w:rFonts w:ascii="Times New Roman" w:hAnsi="Times New Roman" w:cs="Times New Roman"/>
          <w:sz w:val="18"/>
          <w:szCs w:val="18"/>
        </w:rPr>
        <w:t>（</w:t>
      </w:r>
      <w:r w:rsidRPr="004F051D">
        <w:rPr>
          <w:rFonts w:ascii="Times New Roman" w:hAnsi="Times New Roman" w:cs="Times New Roman"/>
          <w:sz w:val="18"/>
          <w:szCs w:val="18"/>
        </w:rPr>
        <w:t>8</w:t>
      </w:r>
      <w:r w:rsidRPr="004F051D">
        <w:rPr>
          <w:rFonts w:ascii="Times New Roman" w:hAnsi="Times New Roman" w:cs="Times New Roman"/>
          <w:sz w:val="18"/>
          <w:szCs w:val="18"/>
        </w:rPr>
        <w:t>）：</w:t>
      </w:r>
      <w:r w:rsidRPr="004F051D">
        <w:rPr>
          <w:rFonts w:ascii="Times New Roman" w:hAnsi="Times New Roman" w:cs="Times New Roman"/>
          <w:sz w:val="18"/>
          <w:szCs w:val="18"/>
        </w:rPr>
        <w:t>38-43</w:t>
      </w:r>
      <w:r w:rsidRPr="004F051D">
        <w:rPr>
          <w:rFonts w:ascii="Times New Roman" w:hAnsi="Times New Roman" w:cs="Times New Roman"/>
          <w:sz w:val="18"/>
          <w:szCs w:val="18"/>
        </w:rPr>
        <w:t>。</w:t>
      </w:r>
    </w:p>
    <w:p w14:paraId="7FDDDABD" w14:textId="77777777" w:rsidR="006334B0" w:rsidRPr="004F051D" w:rsidRDefault="00637E2D">
      <w:pPr>
        <w:widowControl/>
        <w:shd w:val="clear" w:color="auto" w:fill="FFFFFF"/>
        <w:spacing w:before="150" w:after="150" w:line="300" w:lineRule="atLeast"/>
        <w:jc w:val="left"/>
        <w:outlineLvl w:val="4"/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</w:pPr>
      <w:r w:rsidRPr="004F051D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  <w:t>发表著作</w:t>
      </w:r>
    </w:p>
    <w:p w14:paraId="69FB00BB" w14:textId="55CC3672" w:rsidR="006334B0" w:rsidRPr="004F051D" w:rsidRDefault="004F051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无。</w:t>
      </w:r>
    </w:p>
    <w:p w14:paraId="12267A7E" w14:textId="77777777" w:rsidR="006334B0" w:rsidRPr="004F051D" w:rsidRDefault="00637E2D">
      <w:pPr>
        <w:widowControl/>
        <w:shd w:val="clear" w:color="auto" w:fill="FFFFFF"/>
        <w:spacing w:after="150"/>
        <w:jc w:val="left"/>
        <w:outlineLvl w:val="2"/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</w:pPr>
      <w:r w:rsidRPr="004F051D"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  <w:t>科研活动</w:t>
      </w:r>
    </w:p>
    <w:p w14:paraId="5FE43906" w14:textId="77777777" w:rsidR="006334B0" w:rsidRPr="004F051D" w:rsidRDefault="00637E2D">
      <w:pPr>
        <w:widowControl/>
        <w:shd w:val="clear" w:color="auto" w:fill="FFFFFF"/>
        <w:spacing w:before="150" w:after="150" w:line="300" w:lineRule="atLeast"/>
        <w:jc w:val="left"/>
        <w:outlineLvl w:val="4"/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</w:pPr>
      <w:r w:rsidRPr="004F051D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</w:rPr>
        <w:t>科研项目</w:t>
      </w:r>
    </w:p>
    <w:p w14:paraId="6AA13004" w14:textId="433BF9E1" w:rsidR="00806BD7" w:rsidRPr="004F051D" w:rsidRDefault="00806BD7" w:rsidP="00806BD7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1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）复合型天然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酚</w:t>
      </w:r>
      <w:proofErr w:type="gramEnd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酸类化合物仿生化感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缓释剂抑藻效能</w:t>
      </w:r>
      <w:proofErr w:type="gramEnd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及机理研究，主持，国家级，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2020-01-2023-12</w:t>
      </w:r>
    </w:p>
    <w:p w14:paraId="79EE44AE" w14:textId="28331236" w:rsidR="00806BD7" w:rsidRPr="004F051D" w:rsidRDefault="00806BD7" w:rsidP="00806BD7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）微纳米塑料对淡水生态系统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中微藻的</w:t>
      </w:r>
      <w:proofErr w:type="gramEnd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毒理学效应及机理研究，主持，省级，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2023-01-2025-12</w:t>
      </w:r>
    </w:p>
    <w:p w14:paraId="21D8C82E" w14:textId="6BCBCD36" w:rsidR="00806BD7" w:rsidRPr="004F051D" w:rsidRDefault="00806BD7" w:rsidP="00806BD7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3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）几种乔木落叶对蓝藻化感抑制作用及其成份的提取和鉴定，主持，市级，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2015-09-2017-07</w:t>
      </w:r>
    </w:p>
    <w:p w14:paraId="6E2E308B" w14:textId="77777777" w:rsidR="00806BD7" w:rsidRPr="004F051D" w:rsidRDefault="00806BD7" w:rsidP="00806BD7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4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）多酚类物质纳米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MOFs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材料的制备、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抑藻效能</w:t>
      </w:r>
      <w:proofErr w:type="gramEnd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及机理研究，主持，校级，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2020-01-2023-12</w:t>
      </w:r>
    </w:p>
    <w:p w14:paraId="4560A817" w14:textId="354C3F13" w:rsidR="00806BD7" w:rsidRPr="004F051D" w:rsidRDefault="00806BD7" w:rsidP="00806BD7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5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）臭氧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氧</w:t>
      </w:r>
      <w:proofErr w:type="gramEnd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化杀藻过程中藻细胞活性变化研究，主持，校级，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2011-01-2012-12</w:t>
      </w:r>
    </w:p>
    <w:p w14:paraId="266CF327" w14:textId="0A75B607" w:rsidR="001B180D" w:rsidRPr="004F051D" w:rsidRDefault="001B180D" w:rsidP="001B180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6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）复杂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Fenton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体系中铁转化及有机污染物降解机理研究，参与，国家级，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2015-01-2018-12</w:t>
      </w:r>
    </w:p>
    <w:p w14:paraId="44DD4492" w14:textId="2AE3EECE" w:rsidR="001B180D" w:rsidRPr="004F051D" w:rsidRDefault="001B180D" w:rsidP="001B180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7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）高铁酸盐与臭氧协同作用去除水中难降解有机物机理研究，参与，国家级，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2010-01-2012-02</w:t>
      </w:r>
    </w:p>
    <w:p w14:paraId="15B1C852" w14:textId="4A000FD9" w:rsidR="001B180D" w:rsidRPr="004F051D" w:rsidRDefault="001B180D" w:rsidP="001B180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8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</w:t>
      </w:r>
      <w:r w:rsidRPr="004F051D">
        <w:rPr>
          <w:rFonts w:ascii="Times New Roman" w:hAnsi="Times New Roman" w:cs="Times New Roman"/>
          <w:color w:val="666666"/>
          <w:sz w:val="18"/>
          <w:szCs w:val="18"/>
          <w:shd w:val="clear" w:color="auto" w:fill="FFFFFF"/>
        </w:rPr>
        <w:t>絮体回流成核絮凝作用机理及微核操控技术研究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，参与，国家级，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2015-01-2018-12</w:t>
      </w:r>
    </w:p>
    <w:p w14:paraId="3BF4FE6C" w14:textId="68C2D6A8" w:rsidR="00806BD7" w:rsidRPr="004F051D" w:rsidRDefault="001B180D" w:rsidP="001B180D">
      <w:pPr>
        <w:widowControl/>
        <w:shd w:val="clear" w:color="auto" w:fill="FFFFFF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（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9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）</w:t>
      </w:r>
      <w:r w:rsidR="00806BD7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深圳梯级水库群藻类预警与联合调度工程体系，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参与，国家级，</w:t>
      </w:r>
      <w:r w:rsidR="00806BD7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2013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-0</w:t>
      </w:r>
      <w:r w:rsidR="00806BD7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6-2015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-</w:t>
      </w:r>
      <w:r w:rsidR="00806BD7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12</w:t>
      </w:r>
    </w:p>
    <w:p w14:paraId="04525372" w14:textId="77777777" w:rsidR="006334B0" w:rsidRPr="004F051D" w:rsidRDefault="00637E2D">
      <w:pPr>
        <w:widowControl/>
        <w:shd w:val="clear" w:color="auto" w:fill="FFFFFF"/>
        <w:spacing w:after="150"/>
        <w:jc w:val="left"/>
        <w:outlineLvl w:val="2"/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</w:pPr>
      <w:r w:rsidRPr="004F051D">
        <w:rPr>
          <w:rFonts w:ascii="Times New Roman" w:eastAsia="微软雅黑" w:hAnsi="Times New Roman" w:cs="Times New Roman"/>
          <w:color w:val="0066CC"/>
          <w:kern w:val="0"/>
          <w:sz w:val="37"/>
          <w:szCs w:val="37"/>
        </w:rPr>
        <w:t>指导学生</w:t>
      </w:r>
    </w:p>
    <w:p w14:paraId="2BD3771E" w14:textId="77777777" w:rsidR="006334B0" w:rsidRPr="004F051D" w:rsidRDefault="00637E2D">
      <w:pPr>
        <w:widowControl/>
        <w:shd w:val="clear" w:color="auto" w:fill="FFFFFF"/>
        <w:spacing w:after="150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已指导学生</w:t>
      </w:r>
    </w:p>
    <w:p w14:paraId="4CDFFA68" w14:textId="21E04A15" w:rsidR="006334B0" w:rsidRPr="004F051D" w:rsidRDefault="00F36C3D">
      <w:pPr>
        <w:widowControl/>
        <w:shd w:val="clear" w:color="auto" w:fill="FFFFFF"/>
        <w:spacing w:after="150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proofErr w:type="gramStart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萧志豪</w:t>
      </w:r>
      <w:proofErr w:type="gramEnd"/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  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硕士研究生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  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083000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-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环境科学与工程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  </w:t>
      </w:r>
    </w:p>
    <w:p w14:paraId="48D99B1E" w14:textId="758570A7" w:rsidR="006334B0" w:rsidRPr="004F051D" w:rsidRDefault="00F36C3D">
      <w:pPr>
        <w:widowControl/>
        <w:shd w:val="clear" w:color="auto" w:fill="FFFFFF"/>
        <w:spacing w:after="150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黄凯文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  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硕士研究生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  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085905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-</w:t>
      </w: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市政工程</w:t>
      </w:r>
      <w:r w:rsidR="00637E2D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    </w:t>
      </w:r>
    </w:p>
    <w:p w14:paraId="2F86D1BC" w14:textId="5FCF8A64" w:rsidR="00F36C3D" w:rsidRPr="004F051D" w:rsidRDefault="00F36C3D">
      <w:pPr>
        <w:widowControl/>
        <w:shd w:val="clear" w:color="auto" w:fill="FFFFFF"/>
        <w:spacing w:after="150"/>
        <w:jc w:val="left"/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</w:pPr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杨</w:t>
      </w:r>
      <w:r w:rsidR="00806BD7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 xml:space="preserve">  </w:t>
      </w:r>
      <w:proofErr w:type="gramStart"/>
      <w:r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楠</w:t>
      </w:r>
      <w:proofErr w:type="gramEnd"/>
      <w:r w:rsidR="00806BD7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 xml:space="preserve">  </w:t>
      </w:r>
      <w:r w:rsidR="00806BD7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硕士研究生</w:t>
      </w:r>
      <w:r w:rsidR="00806BD7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  083000-</w:t>
      </w:r>
      <w:r w:rsidR="00806BD7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环境科学与工程</w:t>
      </w:r>
      <w:r w:rsidR="00806BD7" w:rsidRPr="004F051D">
        <w:rPr>
          <w:rFonts w:ascii="Times New Roman" w:eastAsia="微软雅黑" w:hAnsi="Times New Roman" w:cs="Times New Roman"/>
          <w:color w:val="666666"/>
          <w:kern w:val="0"/>
          <w:sz w:val="18"/>
          <w:szCs w:val="18"/>
        </w:rPr>
        <w:t>  </w:t>
      </w:r>
    </w:p>
    <w:sectPr w:rsidR="00F36C3D" w:rsidRPr="004F0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E864B" w14:textId="77777777" w:rsidR="00217019" w:rsidRDefault="00217019" w:rsidP="00DF4A3D">
      <w:r>
        <w:separator/>
      </w:r>
    </w:p>
  </w:endnote>
  <w:endnote w:type="continuationSeparator" w:id="0">
    <w:p w14:paraId="237AD2E1" w14:textId="77777777" w:rsidR="00217019" w:rsidRDefault="00217019" w:rsidP="00DF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haris SIL">
    <w:altName w:val="Charis SIL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-BoldItalic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un-ExtA">
    <w:altName w:val="Arial Unicode MS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39E88" w14:textId="77777777" w:rsidR="00217019" w:rsidRDefault="00217019" w:rsidP="00DF4A3D">
      <w:r>
        <w:separator/>
      </w:r>
    </w:p>
  </w:footnote>
  <w:footnote w:type="continuationSeparator" w:id="0">
    <w:p w14:paraId="55A774D7" w14:textId="77777777" w:rsidR="00217019" w:rsidRDefault="00217019" w:rsidP="00DF4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TE4ZDU4YTBiZWRiNDk0MjMwNjY0NjFiYmRiZGIifQ=="/>
  </w:docVars>
  <w:rsids>
    <w:rsidRoot w:val="00C92D51"/>
    <w:rsid w:val="001B180D"/>
    <w:rsid w:val="001F384D"/>
    <w:rsid w:val="00217019"/>
    <w:rsid w:val="00417D8D"/>
    <w:rsid w:val="004825E1"/>
    <w:rsid w:val="004F051D"/>
    <w:rsid w:val="006334B0"/>
    <w:rsid w:val="00637E2D"/>
    <w:rsid w:val="006F7BFA"/>
    <w:rsid w:val="007B524B"/>
    <w:rsid w:val="007C58EC"/>
    <w:rsid w:val="00806BD7"/>
    <w:rsid w:val="00890054"/>
    <w:rsid w:val="008D1F8A"/>
    <w:rsid w:val="00B87B68"/>
    <w:rsid w:val="00C56890"/>
    <w:rsid w:val="00C83768"/>
    <w:rsid w:val="00C92D51"/>
    <w:rsid w:val="00DF4A3D"/>
    <w:rsid w:val="00F029D1"/>
    <w:rsid w:val="00F36C3D"/>
    <w:rsid w:val="3D09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8376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3768"/>
    <w:rPr>
      <w:kern w:val="2"/>
      <w:sz w:val="18"/>
      <w:szCs w:val="18"/>
    </w:rPr>
  </w:style>
  <w:style w:type="character" w:styleId="a5">
    <w:name w:val="Emphasis"/>
    <w:basedOn w:val="a0"/>
    <w:uiPriority w:val="20"/>
    <w:qFormat/>
    <w:rsid w:val="00F36C3D"/>
    <w:rPr>
      <w:i/>
      <w:iCs/>
    </w:rPr>
  </w:style>
  <w:style w:type="paragraph" w:styleId="a6">
    <w:name w:val="header"/>
    <w:basedOn w:val="a"/>
    <w:link w:val="Char0"/>
    <w:uiPriority w:val="99"/>
    <w:unhideWhenUsed/>
    <w:rsid w:val="00DF4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4A3D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F4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4A3D"/>
    <w:rPr>
      <w:kern w:val="2"/>
      <w:sz w:val="18"/>
      <w:szCs w:val="18"/>
    </w:rPr>
  </w:style>
  <w:style w:type="paragraph" w:customStyle="1" w:styleId="Default">
    <w:name w:val="Default"/>
    <w:rsid w:val="004825E1"/>
    <w:pPr>
      <w:widowControl w:val="0"/>
      <w:autoSpaceDE w:val="0"/>
      <w:autoSpaceDN w:val="0"/>
      <w:adjustRightInd w:val="0"/>
    </w:pPr>
    <w:rPr>
      <w:rFonts w:ascii="Charis SIL" w:eastAsia="Charis SIL" w:cs="Charis SI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8376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3768"/>
    <w:rPr>
      <w:kern w:val="2"/>
      <w:sz w:val="18"/>
      <w:szCs w:val="18"/>
    </w:rPr>
  </w:style>
  <w:style w:type="character" w:styleId="a5">
    <w:name w:val="Emphasis"/>
    <w:basedOn w:val="a0"/>
    <w:uiPriority w:val="20"/>
    <w:qFormat/>
    <w:rsid w:val="00F36C3D"/>
    <w:rPr>
      <w:i/>
      <w:iCs/>
    </w:rPr>
  </w:style>
  <w:style w:type="paragraph" w:styleId="a6">
    <w:name w:val="header"/>
    <w:basedOn w:val="a"/>
    <w:link w:val="Char0"/>
    <w:uiPriority w:val="99"/>
    <w:unhideWhenUsed/>
    <w:rsid w:val="00DF4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F4A3D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F4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F4A3D"/>
    <w:rPr>
      <w:kern w:val="2"/>
      <w:sz w:val="18"/>
      <w:szCs w:val="18"/>
    </w:rPr>
  </w:style>
  <w:style w:type="paragraph" w:customStyle="1" w:styleId="Default">
    <w:name w:val="Default"/>
    <w:rsid w:val="004825E1"/>
    <w:pPr>
      <w:widowControl w:val="0"/>
      <w:autoSpaceDE w:val="0"/>
      <w:autoSpaceDN w:val="0"/>
      <w:adjustRightInd w:val="0"/>
    </w:pPr>
    <w:rPr>
      <w:rFonts w:ascii="Charis SIL" w:eastAsia="Charis SIL" w:cs="Charis SI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962</Words>
  <Characters>5490</Characters>
  <Application>Microsoft Office Word</Application>
  <DocSecurity>0</DocSecurity>
  <Lines>45</Lines>
  <Paragraphs>12</Paragraphs>
  <ScaleCrop>false</ScaleCrop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薛元飞</dc:creator>
  <cp:lastModifiedBy>Windows 用户</cp:lastModifiedBy>
  <cp:revision>11</cp:revision>
  <dcterms:created xsi:type="dcterms:W3CDTF">2023-11-21T00:39:00Z</dcterms:created>
  <dcterms:modified xsi:type="dcterms:W3CDTF">2024-10-21T01:49:00Z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9F989B2201D34DEF8D63C4B79241C443_12</vt:lpwstr>
  </property>
</Properties>
</file>