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DC631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  <w:lang w:eastAsia="zh-CN"/>
        </w:rPr>
        <w:drawing>
          <wp:inline distT="0" distB="0" distL="114300" distR="114300">
            <wp:extent cx="1499870" cy="1697990"/>
            <wp:effectExtent l="0" t="0" r="5080" b="16510"/>
            <wp:docPr id="1" name="图片 1" descr="常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常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  <w:lang w:eastAsia="zh-CN"/>
        </w:rPr>
        <w:br w:type="textWrapping"/>
      </w:r>
    </w:p>
    <w:p w14:paraId="0155EC1C"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  <w:lang w:val="en-US" w:eastAsia="zh-CN"/>
        </w:rPr>
        <w:t xml:space="preserve">于洪宇 男 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 xml:space="preserve">  博导  深圳职业技术大学 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  <w:lang w:val="en-US" w:eastAsia="zh-CN"/>
        </w:rPr>
        <w:t>集成电路电路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研究院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电子邮件：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yuhongyu@szpu.edu.cn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通信地址： 广东省深圳市南山区留仙大道7098号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邮政编码：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 xml:space="preserve"> 518107</w:t>
      </w:r>
    </w:p>
    <w:p w14:paraId="445404FF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</w:p>
    <w:p w14:paraId="5D603A14"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ascii="inherit" w:hAnsi="inherit" w:eastAsia="微软雅黑" w:cs="宋体"/>
          <w:color w:val="0066CC"/>
          <w:kern w:val="0"/>
          <w:sz w:val="37"/>
          <w:szCs w:val="37"/>
          <w:highlight w:val="none"/>
        </w:rPr>
        <w:t>研究领域</w:t>
      </w:r>
      <w:r>
        <w:rPr>
          <w:rFonts w:ascii="inherit" w:hAnsi="inherit" w:eastAsia="微软雅黑" w:cs="宋体"/>
          <w:color w:val="0066CC"/>
          <w:kern w:val="0"/>
          <w:sz w:val="37"/>
          <w:szCs w:val="37"/>
          <w:highlight w:val="none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>集成电路科学与工程</w:t>
      </w:r>
    </w:p>
    <w:p w14:paraId="6BA3F194">
      <w:pPr>
        <w:widowControl/>
        <w:shd w:val="clear" w:color="auto" w:fill="FFFFFF"/>
        <w:spacing w:after="150"/>
        <w:jc w:val="left"/>
        <w:outlineLvl w:val="2"/>
        <w:rPr>
          <w:rFonts w:hint="eastAsia" w:ascii="inherit" w:hAnsi="inherit" w:eastAsia="微软雅黑" w:cs="宋体"/>
          <w:color w:val="0066CC"/>
          <w:kern w:val="0"/>
          <w:sz w:val="37"/>
          <w:szCs w:val="37"/>
        </w:rPr>
      </w:pPr>
      <w:r>
        <w:rPr>
          <w:rFonts w:ascii="inherit" w:hAnsi="inherit" w:eastAsia="微软雅黑" w:cs="宋体"/>
          <w:color w:val="0066CC"/>
          <w:kern w:val="0"/>
          <w:sz w:val="37"/>
          <w:szCs w:val="37"/>
        </w:rPr>
        <w:t>招生信息</w:t>
      </w:r>
    </w:p>
    <w:p w14:paraId="69A6805A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博士</w:t>
      </w:r>
    </w:p>
    <w:p w14:paraId="311C366F">
      <w:pPr>
        <w:widowControl/>
        <w:shd w:val="clear" w:color="auto" w:fill="FFFFFF"/>
        <w:spacing w:before="150" w:after="150" w:line="300" w:lineRule="atLeast"/>
        <w:jc w:val="left"/>
        <w:outlineLvl w:val="4"/>
        <w:rPr>
          <w:rFonts w:hint="eastAsia" w:ascii="inherit" w:hAnsi="inherit" w:eastAsia="微软雅黑" w:cs="宋体"/>
          <w:b/>
          <w:bCs/>
          <w:color w:val="333333"/>
          <w:kern w:val="0"/>
          <w:szCs w:val="21"/>
        </w:rPr>
      </w:pPr>
      <w:r>
        <w:rPr>
          <w:rFonts w:ascii="inherit" w:hAnsi="inherit" w:eastAsia="微软雅黑" w:cs="宋体"/>
          <w:b/>
          <w:bCs/>
          <w:color w:val="333333"/>
          <w:kern w:val="0"/>
          <w:szCs w:val="21"/>
        </w:rPr>
        <w:t>招生</w:t>
      </w:r>
      <w:r>
        <w:rPr>
          <w:rFonts w:hint="eastAsia" w:ascii="inherit" w:hAnsi="inherit" w:eastAsia="微软雅黑" w:cs="宋体"/>
          <w:b/>
          <w:bCs/>
          <w:color w:val="333333"/>
          <w:kern w:val="0"/>
          <w:szCs w:val="21"/>
        </w:rPr>
        <w:t>领域（一级学科）</w:t>
      </w:r>
    </w:p>
    <w:p w14:paraId="05E1D531"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>集成电路科学与工程</w:t>
      </w:r>
    </w:p>
    <w:p w14:paraId="19C1C684">
      <w:pPr>
        <w:widowControl/>
        <w:shd w:val="clear" w:color="auto" w:fill="FFFFFF"/>
        <w:spacing w:before="150" w:after="150" w:line="300" w:lineRule="atLeast"/>
        <w:jc w:val="left"/>
        <w:outlineLvl w:val="4"/>
        <w:rPr>
          <w:rFonts w:ascii="inherit" w:hAnsi="inherit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inherit" w:hAnsi="inherit" w:eastAsia="微软雅黑" w:cs="宋体"/>
          <w:b/>
          <w:bCs/>
          <w:color w:val="333333"/>
          <w:kern w:val="0"/>
          <w:szCs w:val="21"/>
        </w:rPr>
        <w:t>研究</w:t>
      </w:r>
      <w:r>
        <w:rPr>
          <w:rFonts w:ascii="inherit" w:hAnsi="inherit" w:eastAsia="微软雅黑" w:cs="宋体"/>
          <w:b/>
          <w:bCs/>
          <w:color w:val="333333"/>
          <w:kern w:val="0"/>
          <w:szCs w:val="21"/>
        </w:rPr>
        <w:t>方向</w:t>
      </w:r>
    </w:p>
    <w:p w14:paraId="152F8A90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氮化镓功率器件与系统集成（GaN HEMT）</w:t>
      </w:r>
    </w:p>
    <w:p w14:paraId="7F55BB5B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CMOS器件与工艺</w:t>
      </w:r>
    </w:p>
    <w:p w14:paraId="3BEAB543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新型超高密度存储器</w:t>
      </w:r>
    </w:p>
    <w:p w14:paraId="10BE3DCC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电子陶瓷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br w:type="textWrapping"/>
      </w:r>
    </w:p>
    <w:p w14:paraId="35ADFFE8">
      <w:pPr>
        <w:widowControl/>
        <w:shd w:val="clear" w:color="auto" w:fill="FFFFFF"/>
        <w:spacing w:after="150"/>
        <w:jc w:val="left"/>
        <w:outlineLvl w:val="2"/>
        <w:rPr>
          <w:rFonts w:hint="eastAsia" w:ascii="inherit" w:hAnsi="inherit" w:eastAsia="微软雅黑" w:cs="宋体"/>
          <w:color w:val="0066CC"/>
          <w:kern w:val="0"/>
          <w:sz w:val="37"/>
          <w:szCs w:val="37"/>
        </w:rPr>
      </w:pPr>
      <w:r>
        <w:rPr>
          <w:rFonts w:ascii="inherit" w:hAnsi="inherit" w:eastAsia="微软雅黑" w:cs="宋体"/>
          <w:color w:val="0066CC"/>
          <w:kern w:val="0"/>
          <w:sz w:val="37"/>
          <w:szCs w:val="37"/>
        </w:rPr>
        <w:t>教育背景</w:t>
      </w:r>
    </w:p>
    <w:p w14:paraId="0EBD0773">
      <w:pPr>
        <w:widowControl/>
        <w:shd w:val="clear" w:color="auto" w:fill="FFFFFF"/>
        <w:jc w:val="left"/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t>2001.01--2004.05  新加坡国立大学电机与计算机工程系博士学位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br w:type="textWrapping"/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t>1999.07--2000.12  加拿大多伦多大学材料系硕士学位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br w:type="textWrapping"/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t>1994.09--1999.07  清华大学材料系学士学位</w:t>
      </w:r>
    </w:p>
    <w:p w14:paraId="03DE7F1E">
      <w:pPr>
        <w:widowControl/>
        <w:shd w:val="clear" w:color="auto" w:fill="FFFFFF"/>
        <w:jc w:val="left"/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</w:pPr>
    </w:p>
    <w:p w14:paraId="7CDB7B38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</w:p>
    <w:p w14:paraId="1843F6BD">
      <w:pPr>
        <w:widowControl/>
        <w:shd w:val="clear" w:color="auto" w:fill="FFFFFF"/>
        <w:spacing w:after="150"/>
        <w:jc w:val="left"/>
        <w:outlineLvl w:val="2"/>
        <w:rPr>
          <w:rFonts w:hint="eastAsia" w:ascii="inherit" w:hAnsi="inherit" w:eastAsia="微软雅黑" w:cs="宋体"/>
          <w:color w:val="0066CC"/>
          <w:kern w:val="0"/>
          <w:sz w:val="37"/>
          <w:szCs w:val="37"/>
        </w:rPr>
      </w:pPr>
      <w:r>
        <w:rPr>
          <w:rFonts w:ascii="inherit" w:hAnsi="inherit" w:eastAsia="微软雅黑" w:cs="宋体"/>
          <w:color w:val="0066CC"/>
          <w:kern w:val="0"/>
          <w:sz w:val="37"/>
          <w:szCs w:val="37"/>
        </w:rPr>
        <w:t>工作经历</w:t>
      </w:r>
    </w:p>
    <w:p w14:paraId="610766AA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t>2024.11--至今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  <w:lang w:eastAsia="zh-CN"/>
        </w:rPr>
        <w:t>，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t>深圳职业技术大学集成电路学院，二级教授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br w:type="textWrapping"/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t>2019.06--2024.0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  <w:lang w:val="en-US" w:eastAsia="zh-CN"/>
        </w:rPr>
        <w:t>9，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t>南方科技大学深港微电子学院，院长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br w:type="textWrapping"/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t>2011.10--至今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  <w:lang w:eastAsia="zh-CN"/>
        </w:rPr>
        <w:t>，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t xml:space="preserve">南方科技大学，教授 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br w:type="textWrapping"/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t>2008.01--2011.1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  <w:lang w:val="en-US" w:eastAsia="zh-CN"/>
        </w:rPr>
        <w:t>0，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</w:rPr>
        <w:t>新加坡南洋理工大学电子与电工工程学院微电子系，助理教授；纳米器件实验室，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  <w:lang w:val="en-US" w:eastAsia="zh-CN"/>
        </w:rPr>
        <w:t>副  主任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  <w:lang w:val="en-US" w:eastAsia="zh-CN"/>
        </w:rPr>
        <w:br w:type="textWrapping"/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  <w:lang w:val="en-US" w:eastAsia="zh-CN"/>
        </w:rPr>
        <w:t>2004.05--2008.01，比利时鲁汶IMEC（全球著名微纳电子研发中心），资深研究员及项目负责人</w:t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  <w:lang w:val="en-US" w:eastAsia="zh-CN"/>
        </w:rPr>
        <w:br w:type="textWrapping"/>
      </w: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  <w:lang w:val="en-US" w:eastAsia="zh-CN"/>
        </w:rPr>
        <w:t>2003.01--2004.05，新加坡国立大学电机系，研发工程师</w:t>
      </w:r>
    </w:p>
    <w:p w14:paraId="34C88114">
      <w:pPr>
        <w:widowControl/>
        <w:shd w:val="clear" w:color="auto" w:fill="FFFFFF"/>
        <w:spacing w:before="150" w:after="150" w:line="300" w:lineRule="atLeast"/>
        <w:jc w:val="left"/>
        <w:outlineLvl w:val="4"/>
        <w:rPr>
          <w:rFonts w:hint="eastAsia" w:ascii="inherit" w:hAnsi="inherit" w:eastAsia="微软雅黑" w:cs="宋体"/>
          <w:b/>
          <w:bCs/>
          <w:color w:val="333333"/>
          <w:kern w:val="0"/>
          <w:szCs w:val="21"/>
        </w:rPr>
      </w:pPr>
      <w:r>
        <w:rPr>
          <w:rFonts w:ascii="inherit" w:hAnsi="inherit" w:eastAsia="微软雅黑" w:cs="宋体"/>
          <w:b/>
          <w:bCs/>
          <w:color w:val="333333"/>
          <w:kern w:val="0"/>
          <w:szCs w:val="21"/>
        </w:rPr>
        <w:t>社会兼职</w:t>
      </w:r>
    </w:p>
    <w:p w14:paraId="0F0AA78F">
      <w:pPr>
        <w:widowControl/>
        <w:shd w:val="clear" w:color="auto" w:fill="FFFFFF"/>
        <w:ind w:firstLine="180" w:firstLineChars="100"/>
        <w:jc w:val="left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/>
          <w:color w:val="666666"/>
          <w:sz w:val="18"/>
          <w:szCs w:val="18"/>
          <w:shd w:val="clear" w:color="auto" w:fill="FFFFFF"/>
          <w:lang w:val="en-US" w:eastAsia="zh-CN"/>
        </w:rPr>
        <w:t>2018--至今，王阳元《集成电路工业全书》，编委会委员</w:t>
      </w:r>
      <w:r>
        <w:rPr>
          <w:rFonts w:hint="eastAsia" w:ascii="inherit" w:hAnsi="inherit" w:eastAsia="微软雅黑" w:cs="宋体"/>
          <w:color w:val="0066CC"/>
          <w:kern w:val="0"/>
          <w:sz w:val="37"/>
          <w:szCs w:val="37"/>
          <w:lang w:val="en-US" w:eastAsia="zh-CN"/>
        </w:rPr>
        <w:br w:type="textWrapping"/>
      </w:r>
      <w:r>
        <w:rPr>
          <w:rFonts w:ascii="inherit" w:hAnsi="inherit" w:eastAsia="微软雅黑" w:cs="宋体"/>
          <w:color w:val="0066CC"/>
          <w:kern w:val="0"/>
          <w:sz w:val="37"/>
          <w:szCs w:val="37"/>
        </w:rPr>
        <w:t>专利与奖励</w:t>
      </w:r>
      <w:r>
        <w:rPr>
          <w:rFonts w:ascii="inherit" w:hAnsi="inherit" w:eastAsia="微软雅黑" w:cs="宋体"/>
          <w:color w:val="0066CC"/>
          <w:kern w:val="0"/>
          <w:sz w:val="37"/>
          <w:szCs w:val="37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于洪宇教授发表/被授予近34项美国/欧洲专利以及80项以上国内专利。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</w:p>
    <w:p w14:paraId="7FF26940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ascii="inherit" w:hAnsi="inherit" w:eastAsia="微软雅黑" w:cs="宋体"/>
          <w:b/>
          <w:bCs/>
          <w:color w:val="333333"/>
          <w:kern w:val="0"/>
          <w:szCs w:val="21"/>
        </w:rPr>
        <w:t>专利成果</w:t>
      </w:r>
      <w:r>
        <w:rPr>
          <w:rFonts w:hint="eastAsia" w:ascii="inherit" w:hAnsi="inherit" w:eastAsia="微软雅黑" w:cs="宋体"/>
          <w:b/>
          <w:bCs/>
          <w:color w:val="333333"/>
          <w:kern w:val="0"/>
          <w:szCs w:val="21"/>
          <w:lang w:eastAsia="zh-CN"/>
        </w:rPr>
        <w:t>（</w:t>
      </w:r>
      <w:r>
        <w:rPr>
          <w:rFonts w:hint="eastAsia" w:ascii="inherit" w:hAnsi="inherit" w:eastAsia="微软雅黑" w:cs="宋体"/>
          <w:b/>
          <w:bCs/>
          <w:color w:val="333333"/>
          <w:kern w:val="0"/>
          <w:szCs w:val="21"/>
          <w:lang w:val="en-US" w:eastAsia="zh-CN"/>
        </w:rPr>
        <w:t>代表性专利</w:t>
      </w:r>
      <w:r>
        <w:rPr>
          <w:rFonts w:hint="eastAsia" w:ascii="inherit" w:hAnsi="inherit" w:eastAsia="微软雅黑" w:cs="宋体"/>
          <w:b/>
          <w:bCs/>
          <w:color w:val="333333"/>
          <w:kern w:val="0"/>
          <w:szCs w:val="21"/>
          <w:lang w:eastAsia="zh-CN"/>
        </w:rPr>
        <w:t>）</w:t>
      </w:r>
      <w:r>
        <w:rPr>
          <w:rFonts w:ascii="inherit" w:hAnsi="inherit" w:eastAsia="微软雅黑" w:cs="宋体"/>
          <w:b/>
          <w:bCs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（ 1 ） 一种GaN器件及其制备方法, 发明, 20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, 第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作者, 专利号: ZL202110745865.0</w:t>
      </w:r>
    </w:p>
    <w:p w14:paraId="716AF181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（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）去加重式连续时间线性均衡器架构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,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发明, 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2021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, 第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作者, 专利号:202110361980.8</w:t>
      </w:r>
    </w:p>
    <w:p w14:paraId="354FF75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（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）三维模组的制造方法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 xml:space="preserve">,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发明, 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2021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, 第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作者, 专利号:17/539,040</w:t>
      </w:r>
    </w:p>
    <w:p w14:paraId="347C7A0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（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）Multi-Bit-Per-Cell Three-Dimensional Resistive Random-Access Memory (3D-RRAM)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,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发明, 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2020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, 第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作者, 专利号:16/921,879</w:t>
      </w:r>
    </w:p>
    <w:p w14:paraId="767B47DB"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（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）具有栅极静电防护结构的高电子迁移率晶体管及制作方法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发明，2020，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第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作者, 专利号:202010929206.8</w:t>
      </w:r>
    </w:p>
    <w:p w14:paraId="7FBC776C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（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）一种高能效的均衡器架构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,发明，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20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, 第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作者, 专利号: 202110766482.1</w:t>
      </w:r>
    </w:p>
    <w:p w14:paraId="17D7D0DE"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（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）Three-Dimensional Module with Integrated Passive Components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发明，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20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20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, 第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作者,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专利号：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16/926,606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,</w:t>
      </w:r>
    </w:p>
    <w:p w14:paraId="24531BE1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（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）一种环形振荡器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, 发明，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20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, 第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作者, 专利号: 202110806166.2</w:t>
      </w:r>
    </w:p>
    <w:p w14:paraId="3792FF74">
      <w:pPr>
        <w:widowControl/>
        <w:shd w:val="clear" w:color="auto" w:fill="FFFFFF"/>
        <w:jc w:val="left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（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）一种双转单驱动电路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, 发明，2021，第2作者，专利号：202110363379.2</w:t>
      </w:r>
    </w:p>
    <w:p w14:paraId="36456A3F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（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）Electrostatic Discharge (ESD) Protection Circuits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, 发明，2022，第3作者，专利号：17/721,312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</w:p>
    <w:p w14:paraId="13BAE3CF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</w:p>
    <w:p w14:paraId="7E3C44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hint="eastAsia" w:ascii="inherit" w:hAnsi="inherit" w:eastAsia="微软雅黑" w:cs="宋体"/>
          <w:b/>
          <w:bCs/>
          <w:color w:val="333333"/>
          <w:kern w:val="0"/>
          <w:szCs w:val="21"/>
          <w:lang w:val="en-US" w:eastAsia="zh-CN"/>
        </w:rPr>
        <w:t>奖励</w:t>
      </w:r>
      <w:r>
        <w:rPr>
          <w:rFonts w:hint="eastAsia" w:ascii="inherit" w:hAnsi="inherit" w:eastAsia="微软雅黑" w:cs="宋体"/>
          <w:b/>
          <w:bCs/>
          <w:color w:val="333333"/>
          <w:kern w:val="0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（1）2024年 入选全球前2%顶尖科学家终身科学影响力排行榜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 xml:space="preserve">（2）2022年 中国发明创业奖创新奖二等奖 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（3）2021年 广东省课程思政改革示范项目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（4）2019年 广东省科技创新领军人才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 xml:space="preserve">（5）2016年 南方科技大学杰出科研奖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（6）2014年 鹏城学者特聘教授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（7）2012年 深圳市政府特殊津贴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（8）2012年 Senior Member of IEEE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（9）2012年 英国工程技术学会会士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（10）2011年 国家特聘专家（青年）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（11）2009年 陈振传学术交流奖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（12）2008年 “南洋”助理教授奖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（13）2007年 Tech Sym.VLSI会议亮点文章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（14）2004年 IEEE电子器件协会博士生奖学金</w:t>
      </w:r>
    </w:p>
    <w:p w14:paraId="17995A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</w:p>
    <w:p w14:paraId="117463A1"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ascii="inherit" w:hAnsi="inherit" w:eastAsia="微软雅黑" w:cs="宋体"/>
          <w:color w:val="0066CC"/>
          <w:kern w:val="0"/>
          <w:sz w:val="37"/>
          <w:szCs w:val="37"/>
        </w:rPr>
        <w:t>出版信息</w:t>
      </w:r>
      <w:r>
        <w:rPr>
          <w:rFonts w:ascii="inherit" w:hAnsi="inherit" w:eastAsia="微软雅黑" w:cs="宋体"/>
          <w:color w:val="0066CC"/>
          <w:kern w:val="0"/>
          <w:sz w:val="37"/>
          <w:szCs w:val="37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于洪宇教授发表学术论文近450篇，其中近250篇被SCI收录，总他引次数近6500次，H影响因子为46，编辑2本书籍并撰写了4本专业书籍的章节。</w:t>
      </w:r>
    </w:p>
    <w:p w14:paraId="3D422B0C">
      <w:pPr>
        <w:pStyle w:val="12"/>
        <w:numPr>
          <w:ilvl w:val="0"/>
          <w:numId w:val="0"/>
        </w:numP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ascii="inherit" w:hAnsi="inherit" w:eastAsia="微软雅黑" w:cs="宋体"/>
          <w:b/>
          <w:bCs/>
          <w:color w:val="333333"/>
          <w:kern w:val="0"/>
          <w:szCs w:val="21"/>
        </w:rPr>
        <w:t>发表论文</w:t>
      </w:r>
      <w:r>
        <w:rPr>
          <w:rFonts w:hint="eastAsia" w:ascii="inherit" w:hAnsi="inherit" w:eastAsia="微软雅黑" w:cs="宋体"/>
          <w:b/>
          <w:bCs/>
          <w:color w:val="333333"/>
          <w:kern w:val="0"/>
          <w:szCs w:val="21"/>
          <w:lang w:eastAsia="zh-CN"/>
        </w:rPr>
        <w:t>（</w:t>
      </w:r>
      <w:r>
        <w:rPr>
          <w:rFonts w:hint="eastAsia" w:ascii="inherit" w:hAnsi="inherit" w:eastAsia="微软雅黑" w:cs="宋体"/>
          <w:b/>
          <w:bCs/>
          <w:color w:val="333333"/>
          <w:kern w:val="0"/>
          <w:szCs w:val="21"/>
          <w:lang w:val="en-US" w:eastAsia="zh-CN"/>
        </w:rPr>
        <w:t>近两年代表性论文</w:t>
      </w:r>
      <w:r>
        <w:rPr>
          <w:rFonts w:hint="eastAsia" w:ascii="inherit" w:hAnsi="inherit" w:eastAsia="微软雅黑" w:cs="宋体"/>
          <w:b/>
          <w:bCs/>
          <w:color w:val="333333"/>
          <w:kern w:val="0"/>
          <w:szCs w:val="21"/>
          <w:lang w:eastAsia="zh-CN"/>
        </w:rPr>
        <w:t>）</w:t>
      </w:r>
      <w:r>
        <w:rPr>
          <w:rFonts w:ascii="inherit" w:hAnsi="inherit" w:eastAsia="微软雅黑" w:cs="宋体"/>
          <w:b/>
          <w:bCs/>
          <w:color w:val="333333"/>
          <w:kern w:val="0"/>
          <w:szCs w:val="21"/>
        </w:rPr>
        <w:br w:type="textWrapping"/>
      </w:r>
      <w:bookmarkStart w:id="0" w:name="_Hlk120740571"/>
      <w:bookmarkStart w:id="1" w:name="OLE_LINK32"/>
      <w:bookmarkStart w:id="2" w:name="OLE_LINK31"/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）Che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nKai Deng, Wei-Chih Cheng, XiGuang Chen, KangYao Wen, MingHao He, ChuYing Tang, PeiRan Wang, Qing Wang*, and 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Hongyu Yu*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>. "Current collapse suppression in AlGaN/GaN HEMTs using dual-layer SiNx stressor passivation". Appl. Phys. Lett. 122, 232107 (2023)</w:t>
      </w:r>
    </w:p>
    <w:p w14:paraId="2E7A456D">
      <w:pPr>
        <w:pStyle w:val="12"/>
        <w:numPr>
          <w:ilvl w:val="0"/>
          <w:numId w:val="0"/>
        </w:numP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ChuYing Tang, Chun Fu, Yang Jiang, ChenKai Deng, KangYao Wen, JiaQi He, PeiRan Wang, Fangzhou Du, Yi Zhang, Qing Wang*, and 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HongYu Yu*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>. "Carrier transport mechanism of Mg/Pt/Au ohmic contact on p-GaN/AlGaN/GaN platform with ultra-low resistivity". Appl. Phys. Lett. 123, 092104 (2023).</w:t>
      </w:r>
    </w:p>
    <w:p w14:paraId="23C626D0">
      <w:pPr>
        <w:pStyle w:val="12"/>
        <w:numPr>
          <w:ilvl w:val="0"/>
          <w:numId w:val="0"/>
        </w:numP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JiaQi He, KangYao Wen, PeiRan Wang, MingHao He, FangZhou Du, Yang Jiang, ChuYing Tang, Nick Tao, Qing Wang*, Gang Li*, 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HongYu Yu*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>. "Interface charge engineering on an in situ SiNx/AlGaN/GaN platform for normally off GaN MIS-HEMTs with improved breakdown performance". Appl. Phys. Lett. 123, 103502 (2023).</w:t>
      </w:r>
    </w:p>
    <w:p w14:paraId="268D250C">
      <w:pPr>
        <w:pStyle w:val="12"/>
        <w:widowControl/>
        <w:numPr>
          <w:ilvl w:val="0"/>
          <w:numId w:val="0"/>
        </w:numPr>
        <w:adjustRightInd w:val="0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Yi Deng, Yi Zhang, Xinyuan Zhang, Yang Jiang, Xi Chen, Yansong Yang, Xin Tong, Yao Cai, Wenjuan Liu, Chengliang Sun, Dashan Shang, Qing Wang*, 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Hongyu Yu*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, Zhongrui Wang*.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MEMS Oscillators-Network-Based Ising Machine with Grouping Method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.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Advanced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Science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. </w:t>
      </w:r>
      <w:bookmarkEnd w:id="0"/>
      <w:bookmarkEnd w:id="1"/>
      <w:bookmarkEnd w:id="2"/>
      <w:bookmarkStart w:id="3" w:name="_Hlk121824191"/>
      <w:bookmarkStart w:id="4" w:name="_Hlk120740674"/>
      <w:bookmarkStart w:id="5" w:name="_Hlk57314721"/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2024, 11, 2310096.</w:t>
      </w:r>
    </w:p>
    <w:p w14:paraId="5BC3511B">
      <w:pPr>
        <w:pStyle w:val="12"/>
        <w:widowControl/>
        <w:numPr>
          <w:ilvl w:val="0"/>
          <w:numId w:val="0"/>
        </w:numPr>
        <w:adjustRightInd w:val="0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Minghao He, Kangyao Wen, Chenkai Deng, Mujun Li, Yifan Cui, Qing Wang*, 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 xml:space="preserve">Hongyu Yu* 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>and Kah-Wee Ang*, "Charge Trapping Layer Enabled Normally-Off β-Ga2O3 MOSFET", IEEE Transactions on Electron Devices, 2023, 70, (6):3191-3195.</w:t>
      </w:r>
    </w:p>
    <w:p w14:paraId="6D2F0845">
      <w:pPr>
        <w:pStyle w:val="12"/>
        <w:numPr>
          <w:ilvl w:val="0"/>
          <w:numId w:val="0"/>
        </w:numPr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Yang Jiang, Dingchen Wang, Ning Lin, Shuhui Shi, Yi Zhang, Shaocong Wang, Xi Chen, Hegan Chen, Yinan Lin, Kam Chi Loong, Jia Chen, Yida Li, Renrui Fang, Dashan Shang*, Qing Wang*, 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Hongyu Yu*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 and Zhongrui Wang*. “Spontaneous Threshold Lowering Neuron using Second-Order Diffusive Memristor for Self-Adaptive Spatial Attention”, Advanced Science, 2023, 2301323. </w:t>
      </w:r>
    </w:p>
    <w:p w14:paraId="2328FC8D">
      <w:pPr>
        <w:pStyle w:val="12"/>
        <w:numPr>
          <w:ilvl w:val="0"/>
          <w:numId w:val="0"/>
        </w:numP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Hongye Chen, Tianqing Wan, Yue Zhou, Jianmin Yan, Changsheng Chen, Zhihang Xu, Songge Zhang, Ye Zhu, 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Hongyu Yu*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>, and Yang Chai*. "Highly nonlinear memory selectors with ultrathin MoS2/WSe2/MoS2 heterojunction", Advanced Functional Materials, 2023, 202304242. DOI: 10.1002/adfm.202304242.</w:t>
      </w:r>
    </w:p>
    <w:p w14:paraId="766D82B6">
      <w:pPr>
        <w:pStyle w:val="12"/>
        <w:numPr>
          <w:ilvl w:val="0"/>
          <w:numId w:val="0"/>
        </w:numP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Yang Jiang, Shuhui Shi, Shaocong Wang, Fangzhou Du, Peiran Wang, Ning Lin, Wennao Li, Yi Zhang, Leiwei He, Robert Sokolovskij, Jiaqi He, Mujun Li, Dingchen Wang, Xi Chen, Qing Wang*, 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Hongyu Yu*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, Zhongrui Wang*, In-sensor reservoir computing for gas pattern recognition using Pt-AlGaN/GaN HEMTs, Device, 2024, 100550, ISSN 2666-9986, </w:t>
      </w:r>
      <w:r>
        <w:fldChar w:fldCharType="begin"/>
      </w:r>
      <w:r>
        <w:instrText xml:space="preserve"> HYPERLINK "https://doi.org/10.1016/j.device.2024.100550." </w:instrText>
      </w:r>
      <w:r>
        <w:fldChar w:fldCharType="separate"/>
      </w:r>
      <w:r>
        <w:rPr>
          <w:rFonts w:hint="eastAsia" w:ascii="微软雅黑" w:hAnsi="微软雅黑" w:cs="宋体"/>
          <w:color w:val="666666"/>
          <w:kern w:val="0"/>
        </w:rPr>
        <w:t>https://doi.org/10.1016/j.device.2024.100550.</w:t>
      </w:r>
      <w:r>
        <w:rPr>
          <w:rFonts w:hint="eastAsia" w:ascii="微软雅黑" w:hAnsi="微软雅黑" w:cs="宋体"/>
          <w:color w:val="666666"/>
          <w:kern w:val="0"/>
        </w:rPr>
        <w:fldChar w:fldCharType="end"/>
      </w:r>
    </w:p>
    <w:p w14:paraId="3943B241">
      <w:pPr>
        <w:pStyle w:val="12"/>
        <w:numPr>
          <w:ilvl w:val="0"/>
          <w:numId w:val="0"/>
        </w:numPr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Chuying Tang, Chun Fu, Fangzhou Du, Chenkai Deng, Yang Jiang, Kangyao Wen, Yi Zhang, Jiaqi He, Wenmao Li, Qiaoyu Hu, Peiran Wang, Nick Tao, Qing Wang*, 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HongYu Yu*</w:t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 xml:space="preserve">, A robust Ni/Au process and mechanism for p-type ohmic contact applied to GaN p-FETs, Journal of Alloys and Compounds, Volume 978, 2024, 173499, ISSN 0925-8388, </w:t>
      </w:r>
      <w:r>
        <w:fldChar w:fldCharType="begin"/>
      </w:r>
      <w:r>
        <w:instrText xml:space="preserve"> HYPERLINK "https://doi.org/10.1016/j.jallcom.2024.173499" </w:instrText>
      </w:r>
      <w:r>
        <w:fldChar w:fldCharType="separate"/>
      </w:r>
      <w:r>
        <w:rPr>
          <w:color w:val="666666"/>
        </w:rPr>
        <w:t>https://doi.org/10.1016/j.jallcom.2024.173499</w:t>
      </w:r>
      <w:r>
        <w:rPr>
          <w:color w:val="666666"/>
        </w:rPr>
        <w:fldChar w:fldCharType="end"/>
      </w:r>
      <w:r>
        <w:rPr>
          <w:rFonts w:ascii="微软雅黑" w:hAnsi="微软雅黑" w:eastAsia="微软雅黑" w:cs="宋体"/>
          <w:color w:val="666666"/>
          <w:kern w:val="0"/>
          <w:sz w:val="18"/>
          <w:szCs w:val="18"/>
        </w:rPr>
        <w:t>.</w:t>
      </w:r>
      <w:bookmarkEnd w:id="3"/>
      <w:bookmarkEnd w:id="4"/>
      <w:bookmarkEnd w:id="5"/>
    </w:p>
    <w:p w14:paraId="1A15E045">
      <w:pPr>
        <w:pStyle w:val="12"/>
        <w:numPr>
          <w:ilvl w:val="0"/>
          <w:numId w:val="0"/>
        </w:numP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Jiang, Yang, Wenmao Li, Fangzhou Du, Robert Sokolovskij, Yi Zhang, Shuhui Shi, Weiguo Huang, Qing Wang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*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, 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Hongyu Yu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*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, and Zhongrui Wang</w:t>
      </w:r>
      <w:r>
        <w:rPr>
          <w:rFonts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*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. "A comprehensive review of gallium nitride (GaN)-based gas sensors and their dynamic responses." Journal of Materials Chemistry C 11, no. 30 (2023): 10121-10148.</w:t>
      </w:r>
    </w:p>
    <w:p w14:paraId="29B030F1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</w:p>
    <w:p w14:paraId="67526776">
      <w:pPr>
        <w:widowControl/>
        <w:shd w:val="clear" w:color="auto" w:fill="FFFFFF"/>
        <w:spacing w:before="150" w:after="150" w:line="300" w:lineRule="atLeast"/>
        <w:jc w:val="left"/>
        <w:outlineLvl w:val="4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 w:bidi="ar-SA"/>
        </w:rPr>
      </w:pPr>
      <w:r>
        <w:rPr>
          <w:rFonts w:ascii="inherit" w:hAnsi="inherit" w:eastAsia="微软雅黑" w:cs="宋体"/>
          <w:b/>
          <w:bCs/>
          <w:color w:val="333333"/>
          <w:kern w:val="0"/>
          <w:szCs w:val="21"/>
        </w:rPr>
        <w:t>发表著作</w:t>
      </w:r>
      <w:r>
        <w:rPr>
          <w:rFonts w:ascii="inherit" w:hAnsi="inherit" w:eastAsia="微软雅黑" w:cs="宋体"/>
          <w:b/>
          <w:bCs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 w:bidi="ar-SA"/>
        </w:rPr>
        <w:t>1.专著</w:t>
      </w:r>
    </w:p>
    <w:p w14:paraId="5F5818DE">
      <w:pPr>
        <w:widowControl/>
        <w:numPr>
          <w:ilvl w:val="0"/>
          <w:numId w:val="0"/>
        </w:numPr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 w:bidi="ar-SA"/>
        </w:rPr>
        <w:t xml:space="preserve">（1）H.Y. 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Yu,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 ""Hafnium: Chemical Characteristics, Production and Applications". Nova Science Publishers, 2014.pp. 1-161</w:t>
      </w:r>
    </w:p>
    <w:p w14:paraId="51BEF848">
      <w:pPr>
        <w:widowControl/>
        <w:numPr>
          <w:ilvl w:val="0"/>
          <w:numId w:val="0"/>
        </w:numPr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 w:val="0"/>
          <w:bCs w:val="0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b w:val="0"/>
          <w:bCs w:val="0"/>
          <w:color w:val="666666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宋体"/>
          <w:b w:val="0"/>
          <w:bCs w:val="0"/>
          <w:color w:val="666666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H.Y. Yu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, "Gallium Nitride Power Devices,” Pan Stanford Publishing, 2017； ISBN:978-981-4774-09-3 （Hardcover）    ISBN:978-1-315-19662-6(eBook)</w:t>
      </w:r>
    </w:p>
    <w:p w14:paraId="2647B0C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  <w:lang w:val="en-US" w:eastAsia="zh-CN"/>
        </w:rPr>
        <w:t>2.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书籍章节</w:t>
      </w:r>
    </w:p>
    <w:p w14:paraId="2754CAB6">
      <w:pPr>
        <w:widowControl/>
        <w:numPr>
          <w:ilvl w:val="0"/>
          <w:numId w:val="0"/>
        </w:numPr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 w:val="0"/>
          <w:bCs w:val="0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b w:val="0"/>
          <w:bCs w:val="0"/>
          <w:color w:val="666666"/>
          <w:kern w:val="0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宋体"/>
          <w:b w:val="0"/>
          <w:bCs w:val="0"/>
          <w:color w:val="666666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H.Y. Yu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, "Metal Gate Electrode and High-K Dielectrics for Sub-32nm Bulk CMOS Technology: Integrating Lanthanum Oxide (LaOx-) Capping Layer for Low-Vth Application", book chapter in "Solid State Circuits Technologies", ISBN 978-953-307-045-2, Ed. Jacobus W. Swart, IN-TECH, Jan. 2010</w:t>
      </w:r>
    </w:p>
    <w:p w14:paraId="7AF15F7C">
      <w:pPr>
        <w:widowControl/>
        <w:numPr>
          <w:ilvl w:val="0"/>
          <w:numId w:val="0"/>
        </w:numPr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J.S. Li, 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H.Y. Yu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, “Enhancement of Si-based solar cell efficiency via nanostructure integration”, book chapter in “Energy Efficiency and Renewable Energy through Nanotechnology”, ISBN, 978-0-85729-637-5: .3-56, Ed. L. Zang, Springer, 2011</w:t>
      </w:r>
    </w:p>
    <w:p w14:paraId="18E9212B">
      <w:pPr>
        <w:widowControl/>
        <w:numPr>
          <w:ilvl w:val="0"/>
          <w:numId w:val="0"/>
        </w:numPr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D.L. Kwong, Y. Sun, 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H.Y. Yu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, N. Singh, P. Lo, “Ultra-high Density Non-volatile Flash Memory Devices Realized on CMOS Si Nanowires,” book chapter in “Nonvolatile Memories: Materials, Devices and Applications,” Ed.  Tseung-Yuen Tseng, and Simon M. Sze, American Academic Press, 2011 </w:t>
      </w:r>
    </w:p>
    <w:p w14:paraId="42AA31AF">
      <w:pPr>
        <w:widowControl/>
        <w:numPr>
          <w:ilvl w:val="0"/>
          <w:numId w:val="0"/>
        </w:numPr>
        <w:shd w:val="clear" w:color="auto" w:fill="FFFFFF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 w:val="0"/>
          <w:bCs w:val="0"/>
          <w:color w:val="666666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b w:val="0"/>
          <w:bCs w:val="0"/>
          <w:color w:val="666666"/>
          <w:kern w:val="0"/>
          <w:sz w:val="18"/>
          <w:szCs w:val="18"/>
          <w:lang w:val="en-US" w:eastAsia="zh-CN"/>
        </w:rPr>
        <w:t>4</w:t>
      </w:r>
      <w:r>
        <w:rPr>
          <w:rFonts w:hint="eastAsia" w:ascii="微软雅黑" w:hAnsi="微软雅黑" w:eastAsia="微软雅黑" w:cs="宋体"/>
          <w:b w:val="0"/>
          <w:bCs w:val="0"/>
          <w:color w:val="666666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18"/>
          <w:szCs w:val="18"/>
        </w:rPr>
        <w:t>H.Y. Yu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, Z.R. Wang, “Kano-scale Resistive Random Access Memory: Materials, Devices and Circuits,” book chapter in “Applied nanotechnologies”, Edited by Kris Iniewski, CRS Press, 2013</w:t>
      </w:r>
    </w:p>
    <w:p w14:paraId="73C263FE">
      <w:pPr>
        <w:widowControl/>
        <w:shd w:val="clear" w:color="auto" w:fill="FFFFFF"/>
        <w:ind w:firstLine="36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</w:p>
    <w:p w14:paraId="3DA72E63">
      <w:pPr>
        <w:widowControl/>
        <w:shd w:val="clear" w:color="auto" w:fill="FFFFFF"/>
        <w:ind w:firstLine="36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</w:p>
    <w:p w14:paraId="14FEAD89">
      <w:pPr>
        <w:widowControl/>
        <w:shd w:val="clear" w:color="auto" w:fill="FFFFFF"/>
        <w:ind w:firstLine="36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</w:p>
    <w:p w14:paraId="28FAE2FF">
      <w:pPr>
        <w:widowControl/>
        <w:shd w:val="clear" w:color="auto" w:fill="FFFFFF"/>
        <w:ind w:firstLine="36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</w:p>
    <w:p w14:paraId="449CFF01">
      <w:pPr>
        <w:widowControl/>
        <w:shd w:val="clear" w:color="auto" w:fill="FFFFFF"/>
        <w:ind w:firstLine="36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</w:p>
    <w:p w14:paraId="31B75FC9">
      <w:pPr>
        <w:widowControl/>
        <w:shd w:val="clear" w:color="auto" w:fill="FFFFFF"/>
        <w:spacing w:after="150"/>
        <w:jc w:val="left"/>
        <w:outlineLvl w:val="2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ascii="inherit" w:hAnsi="inherit" w:eastAsia="微软雅黑" w:cs="宋体"/>
          <w:color w:val="0066CC"/>
          <w:kern w:val="0"/>
          <w:sz w:val="37"/>
          <w:szCs w:val="37"/>
        </w:rPr>
        <w:t>科研活动</w:t>
      </w:r>
    </w:p>
    <w:p w14:paraId="5FE4390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  <w:r>
        <w:rPr>
          <w:rFonts w:ascii="inherit" w:hAnsi="inherit" w:eastAsia="微软雅黑" w:cs="宋体"/>
          <w:b/>
          <w:bCs/>
          <w:color w:val="333333"/>
          <w:kern w:val="0"/>
          <w:szCs w:val="21"/>
        </w:rPr>
        <w:t>科研项目</w:t>
      </w:r>
      <w:r>
        <w:rPr>
          <w:rFonts w:ascii="inherit" w:hAnsi="inherit" w:eastAsia="微软雅黑" w:cs="宋体"/>
          <w:b/>
          <w:bCs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（1）基于原位氮化硅钝化和选区再生长凹栅技术的GaN常关型功率器件制备及其可靠性研究，主持，国    家级，2023-01-01--2026-12-31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（2）极大规模集成电路制造装备及成套工艺：14-1，课题负责人，国家级，2013-01-01--2016-12-30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（3）Si衬底上GaN基功率器件的关键技术研究及应用，主持，省级，2019-04-01--2022-03-31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（4）物联网芯片优化升级关键技术研究与产品研发，课题负责人，省级，2019-04-01--2022-03-31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（5）新能源汽车驱动及其充电桩专用芯片研发及产业化项目，课题负责人，省级， 2019-04-01--2023-04-01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（6）基2020N237 GaN功率和射频器件制备技术及其机理研究，主持，市级，2020-11-05--2023-11-04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（7）基20220017 氮化镓功率器件可靠性研究，主持，市级，2022-10-28--2025-10-31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（8）卓胜微先进射频器件联合实验室，主持，其他，2022-04-02--2025-04-01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t>（9）能源物联感知联合实验室，主持，其他，2020-01-01--2025-12-31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  <w:br w:type="textWrapping"/>
      </w:r>
    </w:p>
    <w:p w14:paraId="2FAD371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lang w:val="en-US" w:eastAsia="zh-CN"/>
        </w:rPr>
      </w:pPr>
    </w:p>
    <w:p w14:paraId="04525372">
      <w:pPr>
        <w:widowControl/>
        <w:shd w:val="clear" w:color="auto" w:fill="FFFFFF"/>
        <w:spacing w:after="150"/>
        <w:jc w:val="left"/>
        <w:outlineLvl w:val="2"/>
        <w:rPr>
          <w:rFonts w:hint="eastAsia" w:ascii="inherit" w:hAnsi="inherit" w:eastAsia="微软雅黑" w:cs="宋体"/>
          <w:color w:val="0066CC"/>
          <w:kern w:val="0"/>
          <w:sz w:val="37"/>
          <w:szCs w:val="37"/>
        </w:rPr>
      </w:pPr>
      <w:r>
        <w:rPr>
          <w:rFonts w:ascii="inherit" w:hAnsi="inherit" w:eastAsia="微软雅黑" w:cs="宋体"/>
          <w:color w:val="0066CC"/>
          <w:kern w:val="0"/>
          <w:sz w:val="37"/>
          <w:szCs w:val="37"/>
        </w:rPr>
        <w:t>指导学生</w:t>
      </w:r>
    </w:p>
    <w:p w14:paraId="60487C86">
      <w:pPr>
        <w:widowControl/>
        <w:shd w:val="clear" w:color="auto" w:fill="FFFFFF"/>
        <w:spacing w:after="150"/>
        <w:jc w:val="left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已指导学生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yellow"/>
          <w:lang w:eastAsia="zh-CN"/>
        </w:rPr>
        <w:br w:type="textWrapping"/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雷思琦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bookmarkStart w:id="6" w:name="_GoBack"/>
      <w:bookmarkEnd w:id="6"/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>微电子学与固体电子学</w:t>
      </w:r>
    </w:p>
    <w:p w14:paraId="4616B9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陈玺光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080900-电子科学与技术</w:t>
      </w:r>
    </w:p>
    <w:p w14:paraId="089A0A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林新鹏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微电子学与固体电子学</w:t>
      </w:r>
    </w:p>
    <w:p w14:paraId="011781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廖丽娜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080900-电子科学与技术</w:t>
      </w:r>
    </w:p>
    <w:p w14:paraId="3F937C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高荣宇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085600-材料与化工</w:t>
      </w:r>
    </w:p>
    <w:p w14:paraId="217257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陈天成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085204-材料工程</w:t>
      </w:r>
    </w:p>
    <w:p w14:paraId="773C86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詹家立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085600-材料与化工</w:t>
      </w:r>
    </w:p>
    <w:p w14:paraId="0F8552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薛文卓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085600-材料与化工</w:t>
      </w:r>
    </w:p>
    <w:p w14:paraId="7BE703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郑韦志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电子与计算机工程</w:t>
      </w:r>
    </w:p>
    <w:p w14:paraId="7C4F62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周广楠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材料工程</w:t>
      </w:r>
    </w:p>
    <w:p w14:paraId="34ECC8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唐楚滢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085400-电子信息</w:t>
      </w:r>
    </w:p>
    <w:p w14:paraId="7A972C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何明浩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电子与计算机工程</w:t>
      </w:r>
    </w:p>
    <w:p w14:paraId="4CDFFA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何佳琦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电机及电子工程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br w:type="textWrapping"/>
      </w:r>
    </w:p>
    <w:p w14:paraId="0C4739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20" w:lineRule="auto"/>
        <w:jc w:val="left"/>
        <w:textAlignment w:val="auto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>现指导学生</w:t>
      </w:r>
    </w:p>
    <w:p w14:paraId="3FAA3D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20" w:lineRule="auto"/>
        <w:jc w:val="left"/>
        <w:textAlignment w:val="auto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</w:pPr>
    </w:p>
    <w:p w14:paraId="644104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陈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龙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085403-集成电路工程</w:t>
      </w:r>
    </w:p>
    <w:p w14:paraId="79BB67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杜方洲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080900-电子科学与技术</w:t>
      </w:r>
    </w:p>
    <w:p w14:paraId="57A625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梁凯杰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080900-电子科学与技术</w:t>
      </w:r>
    </w:p>
    <w:p w14:paraId="6B8B34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马晓伟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087300-集成电路科学与工程</w:t>
      </w:r>
    </w:p>
    <w:p w14:paraId="11FF3E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王子扬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085403-集成电路工程</w:t>
      </w:r>
    </w:p>
    <w:p w14:paraId="3E6FBF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赵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琦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085403-集成电路工程</w:t>
      </w:r>
    </w:p>
    <w:p w14:paraId="5514DE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甘与甜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085403-集成电路工程</w:t>
      </w:r>
    </w:p>
    <w:p w14:paraId="3F8326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首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涛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080900-电子科学与技术</w:t>
      </w:r>
    </w:p>
    <w:p w14:paraId="0927F8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王沛然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</w:rPr>
        <w:t>硕士研究生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140100-集成电路科学与工程</w:t>
      </w:r>
    </w:p>
    <w:p w14:paraId="4C74D2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陈泓烨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应用物理</w:t>
      </w:r>
    </w:p>
    <w:p w14:paraId="6C7E42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李汶懋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085272-先进制造</w:t>
      </w:r>
    </w:p>
    <w:p w14:paraId="36A511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焦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惠  博士研究生  材料科学与工程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</w:rPr>
        <w:t>‌</w:t>
      </w:r>
    </w:p>
    <w:p w14:paraId="5431F6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史书慧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电机及电子工程</w:t>
      </w:r>
    </w:p>
    <w:p w14:paraId="5FFA4E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邓宸凯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085400-电子信息</w:t>
      </w:r>
    </w:p>
    <w:p w14:paraId="6B797C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崔一帆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070200-物理学</w:t>
      </w:r>
    </w:p>
    <w:p w14:paraId="479931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胡乔宇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080900-电子科学与技术</w:t>
      </w:r>
    </w:p>
    <w:p w14:paraId="3C9FC8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汪晓慧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070200-物理学</w:t>
      </w:r>
    </w:p>
    <w:p w14:paraId="3F06C0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jc w:val="left"/>
        <w:textAlignment w:val="auto"/>
        <w:rPr>
          <w:rFonts w:hint="default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eastAsia="zh-CN"/>
        </w:rPr>
        <w:t>李沐峻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  <w:highlight w:val="none"/>
          <w:lang w:val="en-US" w:eastAsia="zh-CN"/>
        </w:rPr>
        <w:t xml:space="preserve">  博士研究生  080900-电子科学与技术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iZWJjNGVhODExZWI0ZWUyOTYwZDYwZGQ5NWYzZjIifQ=="/>
  </w:docVars>
  <w:rsids>
    <w:rsidRoot w:val="00C92D51"/>
    <w:rsid w:val="001F384D"/>
    <w:rsid w:val="00417D8D"/>
    <w:rsid w:val="00647C1E"/>
    <w:rsid w:val="006F7BFA"/>
    <w:rsid w:val="0078407C"/>
    <w:rsid w:val="007C58EC"/>
    <w:rsid w:val="008D1F8A"/>
    <w:rsid w:val="00C92D51"/>
    <w:rsid w:val="00F029D1"/>
    <w:rsid w:val="02FF7BF3"/>
    <w:rsid w:val="034D4E02"/>
    <w:rsid w:val="040135B9"/>
    <w:rsid w:val="08B1373D"/>
    <w:rsid w:val="0A2148F3"/>
    <w:rsid w:val="0B5F56D3"/>
    <w:rsid w:val="0BD54832"/>
    <w:rsid w:val="0CB87790"/>
    <w:rsid w:val="0E252C04"/>
    <w:rsid w:val="0EA3213F"/>
    <w:rsid w:val="0EB45D35"/>
    <w:rsid w:val="103F5AD3"/>
    <w:rsid w:val="14171240"/>
    <w:rsid w:val="14A979BF"/>
    <w:rsid w:val="15B12FCF"/>
    <w:rsid w:val="17D3547E"/>
    <w:rsid w:val="17E94CA2"/>
    <w:rsid w:val="1C4C1CA3"/>
    <w:rsid w:val="1C984EE8"/>
    <w:rsid w:val="208D63E6"/>
    <w:rsid w:val="21EF1C4A"/>
    <w:rsid w:val="22D12F02"/>
    <w:rsid w:val="237B69CA"/>
    <w:rsid w:val="25950217"/>
    <w:rsid w:val="25CB77F2"/>
    <w:rsid w:val="266A16A4"/>
    <w:rsid w:val="26CD1C32"/>
    <w:rsid w:val="279F537D"/>
    <w:rsid w:val="27A6670B"/>
    <w:rsid w:val="2CC413E2"/>
    <w:rsid w:val="2D2325AC"/>
    <w:rsid w:val="2D614E83"/>
    <w:rsid w:val="2DAC4C63"/>
    <w:rsid w:val="2F00500B"/>
    <w:rsid w:val="2F3A598B"/>
    <w:rsid w:val="2F7964B4"/>
    <w:rsid w:val="309B06AC"/>
    <w:rsid w:val="32EA06B7"/>
    <w:rsid w:val="33D54762"/>
    <w:rsid w:val="33F11C49"/>
    <w:rsid w:val="359F29EC"/>
    <w:rsid w:val="36486BE0"/>
    <w:rsid w:val="365E4655"/>
    <w:rsid w:val="37394CB2"/>
    <w:rsid w:val="37E40B8A"/>
    <w:rsid w:val="391159AF"/>
    <w:rsid w:val="3ACB058B"/>
    <w:rsid w:val="3BC9431F"/>
    <w:rsid w:val="3BF03FA1"/>
    <w:rsid w:val="3D0971BA"/>
    <w:rsid w:val="3DD37CB9"/>
    <w:rsid w:val="3DDD0555"/>
    <w:rsid w:val="4013025E"/>
    <w:rsid w:val="409A272E"/>
    <w:rsid w:val="41140732"/>
    <w:rsid w:val="41840582"/>
    <w:rsid w:val="42BE0955"/>
    <w:rsid w:val="42EB54C2"/>
    <w:rsid w:val="44223166"/>
    <w:rsid w:val="44332C7D"/>
    <w:rsid w:val="46F74BFA"/>
    <w:rsid w:val="48EC5AF0"/>
    <w:rsid w:val="48F11A6E"/>
    <w:rsid w:val="4B02564D"/>
    <w:rsid w:val="4B074E64"/>
    <w:rsid w:val="4BCB5E91"/>
    <w:rsid w:val="4C583BC9"/>
    <w:rsid w:val="4CDA7505"/>
    <w:rsid w:val="4E3221F7"/>
    <w:rsid w:val="50C25AB5"/>
    <w:rsid w:val="510A745C"/>
    <w:rsid w:val="51257DF2"/>
    <w:rsid w:val="512A18AC"/>
    <w:rsid w:val="51510BE7"/>
    <w:rsid w:val="52734B8D"/>
    <w:rsid w:val="56E11FFE"/>
    <w:rsid w:val="5A3F0176"/>
    <w:rsid w:val="5CF60894"/>
    <w:rsid w:val="63006C37"/>
    <w:rsid w:val="66491FD0"/>
    <w:rsid w:val="6A8B2F63"/>
    <w:rsid w:val="6A986D21"/>
    <w:rsid w:val="6CC87B57"/>
    <w:rsid w:val="6CE150BD"/>
    <w:rsid w:val="6F215C44"/>
    <w:rsid w:val="70A1528F"/>
    <w:rsid w:val="70F01D72"/>
    <w:rsid w:val="710475CC"/>
    <w:rsid w:val="71C823A7"/>
    <w:rsid w:val="727D7636"/>
    <w:rsid w:val="738D1AFA"/>
    <w:rsid w:val="7399049F"/>
    <w:rsid w:val="76DA5057"/>
    <w:rsid w:val="77862AE9"/>
    <w:rsid w:val="77E93077"/>
    <w:rsid w:val="78C87131"/>
    <w:rsid w:val="78D65BEF"/>
    <w:rsid w:val="79AE6327"/>
    <w:rsid w:val="7A9814B1"/>
    <w:rsid w:val="7BCB31C0"/>
    <w:rsid w:val="7CC04CEF"/>
    <w:rsid w:val="7E0B1F99"/>
    <w:rsid w:val="7E90249F"/>
    <w:rsid w:val="7EBC14E6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4">
    <w:name w:val="heading 5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10">
    <w:name w:val="标题 3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标题 5 字符"/>
    <w:basedOn w:val="7"/>
    <w:link w:val="4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2438</Words>
  <Characters>6429</Characters>
  <Lines>39</Lines>
  <Paragraphs>11</Paragraphs>
  <TotalTime>5</TotalTime>
  <ScaleCrop>false</ScaleCrop>
  <LinksUpToDate>false</LinksUpToDate>
  <CharactersWithSpaces>7252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2023-11-21T00:39:00Z</dcterms:created>
  <dc:creator>薛元飞</dc:creator>
  <cp:lastModifiedBy>赵蕴玥。</cp:lastModifiedBy>
  <dcterms:modified xsi:type="dcterms:W3CDTF">2024-11-04T04:45:59Z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9F989B2201D34DEF8D63C4B79241C443_12</vt:lpwstr>
  </property>
</Properties>
</file>